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34456E13"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w:t>
      </w:r>
      <w:r w:rsidR="008B0811">
        <w:rPr>
          <w:rFonts w:ascii="Times New Roman" w:hAnsi="Times New Roman" w:cs="Times New Roman"/>
          <w:szCs w:val="22"/>
        </w:rPr>
        <w:t>2</w:t>
      </w:r>
      <w:r w:rsidR="003549AD">
        <w:rPr>
          <w:rFonts w:ascii="Times New Roman" w:hAnsi="Times New Roman" w:cs="Times New Roman"/>
          <w:szCs w:val="22"/>
        </w:rPr>
        <w:t>.3</w:t>
      </w:r>
    </w:p>
    <w:p w14:paraId="46B42C46"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555EC97E"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w:t>
      </w:r>
      <w:r w:rsidR="006C4ABA" w:rsidRPr="0049708A">
        <w:rPr>
          <w:rFonts w:ascii="Times New Roman" w:hAnsi="Times New Roman" w:cs="Times New Roman"/>
          <w:szCs w:val="22"/>
        </w:rPr>
        <w:t>ТЕХНИЧЕСКО ПРЕДЛОЖЕНИЕ ЗА ИЗПЪЛНЕНИЕ НА ПОРЪЧКАТА</w:t>
      </w:r>
      <w:bookmarkEnd w:id="0"/>
      <w:bookmarkEnd w:id="1"/>
    </w:p>
    <w:p w14:paraId="4351E80D" w14:textId="03EAE1E9" w:rsidR="00301444" w:rsidRPr="0049708A" w:rsidRDefault="00AF60D6" w:rsidP="00AF60D6">
      <w:pPr>
        <w:spacing w:before="120" w:after="120" w:line="0" w:lineRule="atLeast"/>
        <w:jc w:val="center"/>
        <w:rPr>
          <w:b/>
          <w:bCs/>
          <w:sz w:val="22"/>
          <w:szCs w:val="22"/>
          <w:lang w:val="bg-BG"/>
        </w:rPr>
      </w:pPr>
      <w:r w:rsidRPr="0049708A">
        <w:rPr>
          <w:bCs/>
          <w:sz w:val="22"/>
          <w:szCs w:val="22"/>
          <w:lang w:val="bg-BG"/>
        </w:rPr>
        <w:t>(изготвя се за всяка обособена позиция по отделно)</w:t>
      </w:r>
    </w:p>
    <w:p w14:paraId="38401B9B" w14:textId="640DE36A" w:rsidR="00CA19C7" w:rsidRPr="0049708A" w:rsidRDefault="006C4ABA" w:rsidP="00A152C2">
      <w:pPr>
        <w:spacing w:before="120" w:after="120" w:line="0" w:lineRule="atLeast"/>
        <w:jc w:val="both"/>
        <w:rPr>
          <w:b/>
          <w:bCs/>
          <w:sz w:val="22"/>
          <w:szCs w:val="22"/>
          <w:lang w:val="bg-BG"/>
        </w:rPr>
      </w:pPr>
      <w:r w:rsidRPr="0049708A">
        <w:rPr>
          <w:b/>
          <w:bCs/>
          <w:sz w:val="22"/>
          <w:szCs w:val="22"/>
          <w:lang w:val="bg-BG"/>
        </w:rPr>
        <w:t>ДО</w:t>
      </w:r>
    </w:p>
    <w:p w14:paraId="0E6FDDD5" w14:textId="68C21A09" w:rsidR="00CA19C7" w:rsidRPr="0049708A" w:rsidRDefault="006C4ABA"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4D137EFB" w:rsidR="00CA19C7" w:rsidRPr="0049708A" w:rsidRDefault="006C4ABA" w:rsidP="00A152C2">
      <w:pPr>
        <w:spacing w:before="120" w:after="120" w:line="0" w:lineRule="atLeast"/>
        <w:jc w:val="both"/>
        <w:rPr>
          <w:b/>
          <w:bCs/>
          <w:iCs/>
          <w:sz w:val="22"/>
          <w:szCs w:val="22"/>
          <w:lang w:val="bg-BG"/>
        </w:rPr>
      </w:pPr>
      <w:r>
        <w:rPr>
          <w:b/>
          <w:bCs/>
          <w:sz w:val="22"/>
          <w:szCs w:val="22"/>
          <w:lang w:val="bg-BG"/>
        </w:rPr>
        <w:t>КМЕТ НА О</w:t>
      </w:r>
      <w:r w:rsidRPr="0049708A">
        <w:rPr>
          <w:b/>
          <w:bCs/>
          <w:sz w:val="22"/>
          <w:szCs w:val="22"/>
          <w:lang w:val="bg-BG"/>
        </w:rPr>
        <w:t>БЩИНА ПЕЩЕРА</w:t>
      </w:r>
    </w:p>
    <w:p w14:paraId="68339578" w14:textId="7B8930BB" w:rsidR="00CA19C7" w:rsidRPr="0049708A" w:rsidRDefault="006C4AB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4B4F797D" w14:textId="3FCBD39E" w:rsidR="008342D6" w:rsidRPr="0079226F" w:rsidRDefault="00132776" w:rsidP="00A152C2">
      <w:pPr>
        <w:spacing w:before="120" w:after="120" w:line="0" w:lineRule="atLeast"/>
        <w:jc w:val="both"/>
        <w:rPr>
          <w:bCs/>
          <w:sz w:val="22"/>
          <w:szCs w:val="22"/>
          <w:lang w:val="bg-BG"/>
        </w:rPr>
      </w:pPr>
      <w:r w:rsidRPr="0079226F">
        <w:rPr>
          <w:sz w:val="22"/>
          <w:szCs w:val="22"/>
          <w:lang w:val="bg-BG"/>
        </w:rPr>
        <w:t>за участие в обществена поръчка с Предмет</w:t>
      </w:r>
      <w:r w:rsidRPr="0079226F">
        <w:rPr>
          <w:bCs/>
          <w:sz w:val="22"/>
          <w:szCs w:val="22"/>
          <w:lang w:val="bg-BG"/>
        </w:rPr>
        <w:t xml:space="preserve">:  </w:t>
      </w:r>
      <w:r w:rsidR="0079226F" w:rsidRPr="0079226F">
        <w:rPr>
          <w:sz w:val="22"/>
          <w:szCs w:val="22"/>
        </w:rPr>
        <w:t>„Периодична доставка на хранителни продукти за нуждите на Домашен социален патронаж гр. Пещера с 8 обособени позиции“</w:t>
      </w:r>
      <w:r w:rsidRPr="0079226F">
        <w:rPr>
          <w:bCs/>
          <w:sz w:val="22"/>
          <w:szCs w:val="22"/>
          <w:lang w:val="bg-BG"/>
        </w:rPr>
        <w:t xml:space="preserve"> за </w:t>
      </w:r>
      <w:r w:rsidR="0079226F" w:rsidRPr="0079226F">
        <w:rPr>
          <w:sz w:val="22"/>
          <w:szCs w:val="22"/>
          <w:lang w:val="bg-BG"/>
        </w:rPr>
        <w:t>ОБОСОБЕНА ПОЗИЦИЯ №3 „Масла и мазнини“</w:t>
      </w:r>
    </w:p>
    <w:p w14:paraId="42F498EF" w14:textId="77777777" w:rsidR="00461FBF" w:rsidRPr="0079226F" w:rsidRDefault="00461FBF" w:rsidP="00A152C2">
      <w:pPr>
        <w:spacing w:before="120" w:after="120" w:line="0" w:lineRule="atLeast"/>
        <w:jc w:val="both"/>
        <w:rPr>
          <w:bCs/>
          <w:sz w:val="22"/>
          <w:szCs w:val="22"/>
          <w:u w:val="single"/>
          <w:lang w:val="bg-BG"/>
        </w:rPr>
      </w:pPr>
    </w:p>
    <w:p w14:paraId="052323F4" w14:textId="1736477C" w:rsidR="00A7174F" w:rsidRDefault="008342D6" w:rsidP="00D33989">
      <w:pPr>
        <w:pStyle w:val="-0"/>
        <w:numPr>
          <w:ilvl w:val="0"/>
          <w:numId w:val="92"/>
        </w:numPr>
      </w:pPr>
      <w:r w:rsidRPr="00D33989">
        <w:rPr>
          <w:rFonts w:cs="Times New Roman"/>
          <w:b/>
          <w:bCs/>
          <w:u w:val="single"/>
        </w:rPr>
        <w:t>Указание</w:t>
      </w:r>
      <w:r w:rsidRPr="0049708A">
        <w:rPr>
          <w:b/>
          <w:bCs/>
          <w:u w:val="single"/>
        </w:rPr>
        <w:t xml:space="preserve"> за участниците:</w:t>
      </w:r>
      <w:r w:rsidRPr="0049708A">
        <w:rPr>
          <w:b/>
          <w:bCs/>
        </w:rPr>
        <w:t xml:space="preserve"> </w:t>
      </w:r>
      <w:r w:rsidR="00A7174F" w:rsidRPr="00C53E52">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Pr>
          <w:b/>
        </w:rPr>
        <w:t>ч</w:t>
      </w:r>
      <w:r w:rsidR="00A7174F" w:rsidRPr="00C53E52">
        <w:rPr>
          <w:b/>
        </w:rPr>
        <w:t>л.</w:t>
      </w:r>
      <w:r w:rsidR="00A7174F">
        <w:rPr>
          <w:b/>
        </w:rPr>
        <w:t>107</w:t>
      </w:r>
      <w:r w:rsidR="00A7174F" w:rsidRPr="00C53E52">
        <w:rPr>
          <w:b/>
        </w:rPr>
        <w:t xml:space="preserve">, </w:t>
      </w:r>
      <w:r w:rsidR="00A7174F">
        <w:rPr>
          <w:b/>
        </w:rPr>
        <w:t>т. 2, буква „а“</w:t>
      </w:r>
      <w:r w:rsidR="00A7174F" w:rsidRPr="00C53E52">
        <w:rPr>
          <w:b/>
        </w:rPr>
        <w:t xml:space="preserve"> от ЗОП</w:t>
      </w:r>
      <w:r w:rsidR="00A7174F" w:rsidRPr="00C53E52">
        <w:t>.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1861122D" w14:textId="77777777" w:rsidR="0079226F" w:rsidRPr="00C53E52" w:rsidRDefault="0079226F" w:rsidP="0079226F">
      <w:pPr>
        <w:pStyle w:val="-0"/>
        <w:ind w:left="851"/>
      </w:pPr>
    </w:p>
    <w:p w14:paraId="3026EDA1" w14:textId="77777777" w:rsidR="00A7174F" w:rsidRPr="00C53E52" w:rsidRDefault="00A7174F" w:rsidP="00D33989">
      <w:pPr>
        <w:pStyle w:val="-0"/>
        <w:numPr>
          <w:ilvl w:val="0"/>
          <w:numId w:val="92"/>
        </w:numPr>
        <w:rPr>
          <w:rFonts w:cs="Times New Roman"/>
          <w:b/>
          <w:bCs/>
        </w:rPr>
      </w:pPr>
      <w:r w:rsidRPr="00C53E52">
        <w:rPr>
          <w:rFonts w:cs="Times New Roman"/>
          <w:b/>
          <w:bCs/>
        </w:rPr>
        <w:t>КАЧЕСТВО НА ИЗПЪЛНЕНИЕ</w:t>
      </w:r>
    </w:p>
    <w:p w14:paraId="607716D9" w14:textId="5A8CDC83" w:rsidR="00A7174F" w:rsidRPr="000D7E7E" w:rsidRDefault="00A7174F" w:rsidP="00D33989">
      <w:pPr>
        <w:pStyle w:val="-0"/>
        <w:numPr>
          <w:ilvl w:val="1"/>
          <w:numId w:val="92"/>
        </w:numPr>
        <w:rPr>
          <w:rFonts w:cs="Times New Roman"/>
          <w:b/>
          <w:bCs/>
        </w:rPr>
      </w:pPr>
      <w:r w:rsidRPr="00C53E52">
        <w:rPr>
          <w:rFonts w:cs="Times New Roman"/>
          <w:bCs/>
        </w:rPr>
        <w:t>Начин на изпълнение.</w:t>
      </w:r>
      <w:r w:rsidRPr="00C53E52">
        <w:rPr>
          <w:rFonts w:cs="Times New Roman"/>
          <w:b/>
          <w:bCs/>
        </w:rPr>
        <w:t xml:space="preserve"> </w:t>
      </w:r>
      <w:r w:rsidRPr="00C53E52">
        <w:rPr>
          <w:rFonts w:cs="Times New Roman"/>
          <w:bCs/>
        </w:rPr>
        <w:t>(Начина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качеството;, който задължителни елементи обуславя КАЧЕСТВОТО И НАЧИНА НА ИЗПЪЛНЕНИЕ</w:t>
      </w:r>
      <w:r>
        <w:rPr>
          <w:rFonts w:cs="Times New Roman"/>
          <w:bCs/>
        </w:rPr>
        <w:t xml:space="preserve">. </w:t>
      </w:r>
      <w:r>
        <w:rPr>
          <w:rFonts w:cs="Times New Roman"/>
        </w:rPr>
        <w:t>Начина на изпълнение</w:t>
      </w:r>
      <w:r w:rsidRPr="004D4C4E">
        <w:rPr>
          <w:rFonts w:cs="Times New Roman"/>
        </w:rPr>
        <w:t xml:space="preserve"> следва да обхваща </w:t>
      </w:r>
      <w:r>
        <w:rPr>
          <w:rFonts w:cs="Times New Roman"/>
        </w:rPr>
        <w:t>и</w:t>
      </w:r>
      <w:r w:rsidRPr="004D4C4E">
        <w:rPr>
          <w:rFonts w:cs="Times New Roman"/>
        </w:rPr>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дефинирани от участника и общи мерки съответно на планирането; изпълнението; контролирането; управлението; приключването</w:t>
      </w:r>
      <w:r w:rsidRPr="00C53E52">
        <w:rPr>
          <w:rFonts w:cs="Times New Roman"/>
          <w:bCs/>
        </w:rPr>
        <w:t>:</w:t>
      </w:r>
    </w:p>
    <w:tbl>
      <w:tblPr>
        <w:tblStyle w:val="af3"/>
        <w:tblW w:w="10417" w:type="dxa"/>
        <w:tblInd w:w="-147" w:type="dxa"/>
        <w:tblLayout w:type="fixed"/>
        <w:tblLook w:val="04A0" w:firstRow="1" w:lastRow="0" w:firstColumn="1" w:lastColumn="0" w:noHBand="0" w:noVBand="1"/>
      </w:tblPr>
      <w:tblGrid>
        <w:gridCol w:w="1560"/>
        <w:gridCol w:w="2268"/>
        <w:gridCol w:w="2977"/>
        <w:gridCol w:w="1134"/>
        <w:gridCol w:w="2478"/>
      </w:tblGrid>
      <w:tr w:rsidR="000D7E7E" w:rsidRPr="000D7E7E" w14:paraId="50ABA878" w14:textId="77777777" w:rsidTr="00BD0F89">
        <w:trPr>
          <w:trHeight w:val="490"/>
        </w:trPr>
        <w:tc>
          <w:tcPr>
            <w:tcW w:w="1560" w:type="dxa"/>
            <w:shd w:val="clear" w:color="auto" w:fill="92D050"/>
          </w:tcPr>
          <w:p w14:paraId="0E540511" w14:textId="77777777" w:rsidR="000D7E7E" w:rsidRPr="000D7E7E" w:rsidRDefault="000D7E7E" w:rsidP="000D7E7E">
            <w:pPr>
              <w:spacing w:before="120" w:after="120" w:line="0" w:lineRule="atLeast"/>
              <w:ind w:left="284" w:hanging="134"/>
              <w:jc w:val="both"/>
              <w:rPr>
                <w:b/>
                <w:sz w:val="22"/>
                <w:lang w:val="bg-BG"/>
              </w:rPr>
            </w:pPr>
            <w:r w:rsidRPr="000D7E7E">
              <w:rPr>
                <w:b/>
                <w:sz w:val="22"/>
                <w:lang w:val="bg-BG"/>
              </w:rPr>
              <w:lastRenderedPageBreak/>
              <w:t>№</w:t>
            </w:r>
          </w:p>
        </w:tc>
        <w:tc>
          <w:tcPr>
            <w:tcW w:w="2268" w:type="dxa"/>
            <w:shd w:val="clear" w:color="auto" w:fill="92D050"/>
          </w:tcPr>
          <w:p w14:paraId="48530EB4" w14:textId="77777777" w:rsidR="000D7E7E" w:rsidRPr="000D7E7E" w:rsidRDefault="000D7E7E" w:rsidP="000D7E7E">
            <w:pPr>
              <w:spacing w:before="120" w:after="120" w:line="0" w:lineRule="atLeast"/>
              <w:jc w:val="both"/>
              <w:rPr>
                <w:b/>
                <w:sz w:val="22"/>
                <w:lang w:val="bg-BG"/>
              </w:rPr>
            </w:pPr>
            <w:r w:rsidRPr="000D7E7E">
              <w:rPr>
                <w:b/>
                <w:sz w:val="22"/>
                <w:lang w:val="bg-BG"/>
              </w:rPr>
              <w:t>НАИМЕНОВАНИЕ</w:t>
            </w:r>
          </w:p>
        </w:tc>
        <w:tc>
          <w:tcPr>
            <w:tcW w:w="2977" w:type="dxa"/>
            <w:tcBorders>
              <w:bottom w:val="single" w:sz="4" w:space="0" w:color="auto"/>
            </w:tcBorders>
            <w:shd w:val="clear" w:color="auto" w:fill="92D050"/>
          </w:tcPr>
          <w:p w14:paraId="3567EBB4" w14:textId="77777777" w:rsidR="000D7E7E" w:rsidRPr="000D7E7E" w:rsidRDefault="000D7E7E" w:rsidP="000D7E7E">
            <w:pPr>
              <w:spacing w:before="120" w:after="120" w:line="0" w:lineRule="atLeast"/>
              <w:jc w:val="both"/>
              <w:rPr>
                <w:b/>
                <w:sz w:val="22"/>
                <w:lang w:val="bg-BG"/>
              </w:rPr>
            </w:pPr>
            <w:r w:rsidRPr="000D7E7E">
              <w:rPr>
                <w:b/>
                <w:sz w:val="22"/>
                <w:lang w:val="bg-BG"/>
              </w:rPr>
              <w:t>ТЕХНИЧЕСКИ ИЗИСКВАНИЯ</w:t>
            </w:r>
          </w:p>
          <w:p w14:paraId="6ECA29D6" w14:textId="77777777" w:rsidR="000D7E7E" w:rsidRPr="004D71D0" w:rsidRDefault="000D7E7E" w:rsidP="000D7E7E">
            <w:pPr>
              <w:spacing w:before="120" w:after="120" w:line="0" w:lineRule="atLeast"/>
              <w:jc w:val="both"/>
              <w:rPr>
                <w:b/>
                <w:i/>
                <w:sz w:val="22"/>
                <w:lang w:val="bg-BG"/>
              </w:rPr>
            </w:pPr>
            <w:r w:rsidRPr="004D71D0">
              <w:rPr>
                <w:i/>
                <w:sz w:val="22"/>
                <w:lang w:val="bg-BG"/>
              </w:rPr>
              <w:t>(настоящите параметри са поставени, като минимални такива от Възложителя)</w:t>
            </w:r>
          </w:p>
        </w:tc>
        <w:tc>
          <w:tcPr>
            <w:tcW w:w="1134" w:type="dxa"/>
            <w:tcBorders>
              <w:bottom w:val="single" w:sz="4" w:space="0" w:color="auto"/>
            </w:tcBorders>
            <w:shd w:val="clear" w:color="auto" w:fill="92D050"/>
          </w:tcPr>
          <w:p w14:paraId="5CB3E197" w14:textId="77777777" w:rsidR="000D7E7E" w:rsidRPr="000D7E7E" w:rsidRDefault="000D7E7E" w:rsidP="000D7E7E">
            <w:pPr>
              <w:spacing w:before="120" w:after="120" w:line="0" w:lineRule="atLeast"/>
              <w:jc w:val="both"/>
              <w:rPr>
                <w:b/>
                <w:sz w:val="22"/>
                <w:lang w:val="bg-BG"/>
              </w:rPr>
            </w:pPr>
            <w:r w:rsidRPr="000D7E7E">
              <w:rPr>
                <w:b/>
                <w:sz w:val="22"/>
                <w:lang w:val="bg-BG"/>
              </w:rPr>
              <w:t>МЯРКА</w:t>
            </w:r>
          </w:p>
        </w:tc>
        <w:tc>
          <w:tcPr>
            <w:tcW w:w="2478" w:type="dxa"/>
            <w:tcBorders>
              <w:bottom w:val="single" w:sz="4" w:space="0" w:color="auto"/>
            </w:tcBorders>
            <w:shd w:val="clear" w:color="auto" w:fill="92D050"/>
          </w:tcPr>
          <w:p w14:paraId="23BB1904" w14:textId="77777777" w:rsidR="008B0811" w:rsidRPr="008B0811" w:rsidRDefault="008B0811" w:rsidP="008B0811">
            <w:pPr>
              <w:tabs>
                <w:tab w:val="left" w:pos="1157"/>
              </w:tabs>
              <w:spacing w:before="120" w:after="120" w:line="0" w:lineRule="atLeast"/>
              <w:ind w:right="390"/>
              <w:rPr>
                <w:b/>
                <w:sz w:val="22"/>
                <w:lang w:val="bg-BG"/>
              </w:rPr>
            </w:pPr>
            <w:r w:rsidRPr="008B0811">
              <w:rPr>
                <w:b/>
                <w:sz w:val="22"/>
                <w:lang w:val="bg-BG"/>
              </w:rPr>
              <w:t>ТЕХНИЧЕСКИ ПАРАМЕТРИ НА ДЕЙНОСТИТЕ/ДОСТАВКИТЕ</w:t>
            </w:r>
          </w:p>
          <w:p w14:paraId="30A1F7C9" w14:textId="5BBB8020" w:rsidR="000D7E7E" w:rsidRPr="008B0811" w:rsidRDefault="008B0811" w:rsidP="008B0811">
            <w:pPr>
              <w:tabs>
                <w:tab w:val="left" w:pos="1157"/>
              </w:tabs>
              <w:spacing w:before="120" w:after="120" w:line="0" w:lineRule="atLeast"/>
              <w:ind w:right="390"/>
              <w:rPr>
                <w:i/>
                <w:sz w:val="22"/>
                <w:lang w:val="bg-BG"/>
              </w:rPr>
            </w:pPr>
            <w:r w:rsidRPr="008B0811">
              <w:rPr>
                <w:i/>
                <w:sz w:val="22"/>
                <w:lang w:val="bg-BG"/>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1F5473" w:rsidRPr="000D7E7E" w14:paraId="6118420C" w14:textId="77777777" w:rsidTr="00BD0F89">
        <w:trPr>
          <w:trHeight w:val="330"/>
        </w:trPr>
        <w:tc>
          <w:tcPr>
            <w:tcW w:w="1560" w:type="dxa"/>
            <w:shd w:val="clear" w:color="auto" w:fill="92D050"/>
          </w:tcPr>
          <w:p w14:paraId="5526884E" w14:textId="77777777" w:rsidR="001F5473" w:rsidRPr="000D7E7E" w:rsidRDefault="001F5473" w:rsidP="001F5473">
            <w:pPr>
              <w:numPr>
                <w:ilvl w:val="1"/>
                <w:numId w:val="93"/>
              </w:numPr>
              <w:spacing w:before="120" w:after="120" w:line="0" w:lineRule="atLeast"/>
              <w:jc w:val="both"/>
              <w:rPr>
                <w:sz w:val="22"/>
                <w:lang w:val="bg-BG"/>
              </w:rPr>
            </w:pPr>
          </w:p>
        </w:tc>
        <w:tc>
          <w:tcPr>
            <w:tcW w:w="2268" w:type="dxa"/>
            <w:shd w:val="clear" w:color="auto" w:fill="92D050"/>
          </w:tcPr>
          <w:p w14:paraId="4247EDE7" w14:textId="77777777" w:rsidR="001F5473" w:rsidRPr="000D7E7E" w:rsidRDefault="001F5473" w:rsidP="001F5473">
            <w:pPr>
              <w:spacing w:before="120" w:after="120" w:line="0" w:lineRule="atLeast"/>
              <w:rPr>
                <w:b/>
                <w:sz w:val="22"/>
                <w:lang w:val="bg-BG"/>
              </w:rPr>
            </w:pPr>
            <w:r w:rsidRPr="000D7E7E">
              <w:rPr>
                <w:b/>
                <w:sz w:val="22"/>
                <w:lang w:val="bg-BG"/>
              </w:rPr>
              <w:t>ОБОСОБЕНА ПОЗИЦИЯ №3 „Масла и мазнини“</w:t>
            </w:r>
          </w:p>
        </w:tc>
        <w:tc>
          <w:tcPr>
            <w:tcW w:w="2977" w:type="dxa"/>
            <w:tcBorders>
              <w:top w:val="single" w:sz="4" w:space="0" w:color="auto"/>
            </w:tcBorders>
            <w:shd w:val="clear" w:color="auto" w:fill="92D050"/>
            <w:vAlign w:val="bottom"/>
          </w:tcPr>
          <w:p w14:paraId="5C7EA164" w14:textId="6FC23710" w:rsidR="001F5473" w:rsidRPr="000D7E7E" w:rsidRDefault="001F5473" w:rsidP="001F5473">
            <w:pPr>
              <w:spacing w:before="120" w:after="120" w:line="0" w:lineRule="atLeast"/>
              <w:rPr>
                <w:sz w:val="22"/>
                <w:szCs w:val="22"/>
                <w:lang w:val="bg-BG"/>
              </w:rPr>
            </w:pPr>
            <w:r w:rsidRPr="000D7E7E">
              <w:rPr>
                <w:sz w:val="22"/>
                <w:szCs w:val="22"/>
                <w:lang w:val="bg-BG"/>
              </w:rPr>
              <w:t xml:space="preserve">1. Да се доставят само краве масло  и слънчогледово </w:t>
            </w:r>
            <w:r w:rsidR="00C7656E">
              <w:rPr>
                <w:sz w:val="22"/>
                <w:szCs w:val="22"/>
                <w:lang w:val="bg-BG"/>
              </w:rPr>
              <w:t>олио</w:t>
            </w:r>
            <w:r w:rsidRPr="000D7E7E">
              <w:rPr>
                <w:sz w:val="22"/>
                <w:szCs w:val="22"/>
                <w:lang w:val="bg-BG"/>
              </w:rPr>
              <w:t>.</w:t>
            </w:r>
          </w:p>
          <w:p w14:paraId="01025771" w14:textId="7B29CBD5" w:rsidR="001F5473" w:rsidRPr="000D7E7E" w:rsidRDefault="001F5473" w:rsidP="001F5473">
            <w:pPr>
              <w:spacing w:before="120" w:after="120" w:line="0" w:lineRule="atLeast"/>
              <w:rPr>
                <w:sz w:val="22"/>
                <w:szCs w:val="22"/>
                <w:lang w:val="bg-BG"/>
              </w:rPr>
            </w:pPr>
            <w:r w:rsidRPr="000D7E7E">
              <w:rPr>
                <w:sz w:val="22"/>
                <w:szCs w:val="22"/>
                <w:lang w:val="bg-BG"/>
              </w:rPr>
              <w:t>2. Кравето масло да  отговаря на изискванията на чл.</w:t>
            </w:r>
            <w:r w:rsidR="00B91CF6">
              <w:rPr>
                <w:sz w:val="22"/>
                <w:szCs w:val="22"/>
                <w:lang w:val="bg-BG"/>
              </w:rPr>
              <w:t xml:space="preserve"> </w:t>
            </w:r>
            <w:r w:rsidRPr="000D7E7E">
              <w:rPr>
                <w:sz w:val="22"/>
                <w:szCs w:val="22"/>
                <w:lang w:val="bg-BG"/>
              </w:rPr>
              <w:t>9,</w:t>
            </w:r>
            <w:r w:rsidR="00B91CF6">
              <w:rPr>
                <w:sz w:val="22"/>
                <w:szCs w:val="22"/>
                <w:lang w:val="bg-BG"/>
              </w:rPr>
              <w:t xml:space="preserve"> </w:t>
            </w:r>
            <w:r w:rsidRPr="000D7E7E">
              <w:rPr>
                <w:sz w:val="22"/>
                <w:szCs w:val="22"/>
                <w:lang w:val="bg-BG"/>
              </w:rPr>
              <w:t>ал.1 от Наредба за специфичните изисквания към млечните продукти ,приета с ПМС№119 /19.06.2012г.</w:t>
            </w:r>
          </w:p>
          <w:p w14:paraId="51E142EC" w14:textId="5752564D" w:rsidR="001F5473" w:rsidRPr="000D7E7E" w:rsidRDefault="00C7656E" w:rsidP="001F5473">
            <w:pPr>
              <w:spacing w:before="120" w:after="120" w:line="0" w:lineRule="atLeast"/>
              <w:rPr>
                <w:sz w:val="22"/>
                <w:lang w:val="bg-BG"/>
              </w:rPr>
            </w:pPr>
            <w:r>
              <w:rPr>
                <w:sz w:val="22"/>
                <w:szCs w:val="22"/>
                <w:lang w:val="bg-BG"/>
              </w:rPr>
              <w:t>3..Олио-</w:t>
            </w:r>
            <w:r w:rsidR="001F5473" w:rsidRPr="000D7E7E">
              <w:rPr>
                <w:sz w:val="22"/>
                <w:szCs w:val="22"/>
                <w:lang w:val="bg-BG"/>
              </w:rPr>
              <w:t>Слънчогледово масло ,получено от слънчогледови семена чрез пресуване, екстрахиране и рафиниране. Външен вид– бистро, без утайки при 20˚С. Да бъде І-во качество, със златисто жълт цвят. Вкус и мирис– приятни, характерни за прясно рафинирано слънчогледово масло, без страничен привкус и мирис. Опаковка– чисти и сухи PVC бутилки от 1 литър. Всяка бутилка да бъде маркирана с художествено оформен етикет, съдържащ информация за производителя, дата на производство, срок на годност.</w:t>
            </w:r>
          </w:p>
        </w:tc>
        <w:tc>
          <w:tcPr>
            <w:tcW w:w="1134" w:type="dxa"/>
            <w:tcBorders>
              <w:tr2bl w:val="single" w:sz="4" w:space="0" w:color="auto"/>
            </w:tcBorders>
            <w:shd w:val="clear" w:color="auto" w:fill="92D050"/>
          </w:tcPr>
          <w:p w14:paraId="49D12C67" w14:textId="77777777" w:rsidR="001F5473" w:rsidRPr="000D7E7E" w:rsidRDefault="001F5473" w:rsidP="001F5473">
            <w:pPr>
              <w:spacing w:before="120" w:after="120" w:line="0" w:lineRule="atLeast"/>
              <w:jc w:val="both"/>
              <w:rPr>
                <w:b/>
                <w:sz w:val="22"/>
                <w:lang w:val="bg-BG"/>
              </w:rPr>
            </w:pPr>
          </w:p>
        </w:tc>
        <w:tc>
          <w:tcPr>
            <w:tcW w:w="2478" w:type="dxa"/>
            <w:tcBorders>
              <w:tr2bl w:val="single" w:sz="4" w:space="0" w:color="auto"/>
            </w:tcBorders>
            <w:shd w:val="clear" w:color="auto" w:fill="92D050"/>
          </w:tcPr>
          <w:p w14:paraId="78A15A75" w14:textId="77777777" w:rsidR="001F5473" w:rsidRPr="000D7E7E" w:rsidRDefault="001F5473" w:rsidP="001F5473">
            <w:pPr>
              <w:spacing w:before="120" w:after="120" w:line="0" w:lineRule="atLeast"/>
              <w:ind w:right="670"/>
              <w:jc w:val="both"/>
              <w:rPr>
                <w:b/>
                <w:sz w:val="22"/>
                <w:lang w:val="bg-BG"/>
              </w:rPr>
            </w:pPr>
          </w:p>
        </w:tc>
      </w:tr>
      <w:tr w:rsidR="001F5473" w:rsidRPr="000D7E7E" w14:paraId="7CB71E42" w14:textId="77777777" w:rsidTr="000D7E7E">
        <w:trPr>
          <w:trHeight w:val="330"/>
        </w:trPr>
        <w:tc>
          <w:tcPr>
            <w:tcW w:w="1560" w:type="dxa"/>
            <w:shd w:val="clear" w:color="auto" w:fill="D9D9D9" w:themeFill="background1" w:themeFillShade="D9"/>
          </w:tcPr>
          <w:p w14:paraId="7AAAB6D3"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0234AF26" w14:textId="77777777" w:rsidR="001F5473" w:rsidRPr="000D7E7E" w:rsidRDefault="001F5473" w:rsidP="001F5473">
            <w:pPr>
              <w:spacing w:before="120" w:after="120" w:line="0" w:lineRule="atLeast"/>
              <w:rPr>
                <w:b/>
                <w:sz w:val="22"/>
                <w:lang w:val="bg-BG"/>
              </w:rPr>
            </w:pPr>
            <w:r w:rsidRPr="000D7E7E">
              <w:rPr>
                <w:b/>
                <w:sz w:val="22"/>
                <w:lang w:val="bg-BG"/>
              </w:rPr>
              <w:t>Масло - краве</w:t>
            </w:r>
          </w:p>
        </w:tc>
        <w:tc>
          <w:tcPr>
            <w:tcW w:w="2977" w:type="dxa"/>
            <w:tcBorders>
              <w:top w:val="single" w:sz="4" w:space="0" w:color="auto"/>
              <w:left w:val="nil"/>
              <w:bottom w:val="single" w:sz="4" w:space="0" w:color="auto"/>
              <w:right w:val="single" w:sz="4" w:space="0" w:color="auto"/>
            </w:tcBorders>
            <w:shd w:val="clear" w:color="auto" w:fill="auto"/>
            <w:vAlign w:val="bottom"/>
          </w:tcPr>
          <w:p w14:paraId="3A2FE6E6" w14:textId="28AEBF55" w:rsidR="001F5473" w:rsidRPr="000D7E7E" w:rsidRDefault="001F5473" w:rsidP="00D9281E">
            <w:pPr>
              <w:spacing w:before="120" w:after="120" w:line="0" w:lineRule="atLeast"/>
              <w:rPr>
                <w:sz w:val="22"/>
                <w:lang w:val="bg-BG"/>
              </w:rPr>
            </w:pPr>
            <w:r w:rsidRPr="000D7E7E">
              <w:rPr>
                <w:sz w:val="22"/>
                <w:szCs w:val="22"/>
                <w:lang w:val="bg-BG"/>
              </w:rPr>
              <w:t>BG 1305027EO или еквивалент</w:t>
            </w:r>
          </w:p>
        </w:tc>
        <w:tc>
          <w:tcPr>
            <w:tcW w:w="1134" w:type="dxa"/>
            <w:shd w:val="clear" w:color="auto" w:fill="auto"/>
          </w:tcPr>
          <w:p w14:paraId="5AB9D1D5" w14:textId="77777777" w:rsidR="001F5473" w:rsidRPr="000D7E7E" w:rsidRDefault="001F5473" w:rsidP="001F5473">
            <w:pPr>
              <w:spacing w:before="120" w:after="120" w:line="0" w:lineRule="atLeast"/>
              <w:jc w:val="center"/>
              <w:rPr>
                <w:b/>
                <w:sz w:val="22"/>
                <w:lang w:val="bg-BG"/>
              </w:rPr>
            </w:pPr>
            <w:r w:rsidRPr="000D7E7E">
              <w:rPr>
                <w:b/>
                <w:sz w:val="22"/>
                <w:lang w:val="bg-BG"/>
              </w:rPr>
              <w:t>Кг.</w:t>
            </w:r>
          </w:p>
        </w:tc>
        <w:tc>
          <w:tcPr>
            <w:tcW w:w="2478" w:type="dxa"/>
          </w:tcPr>
          <w:p w14:paraId="25B3C5C7" w14:textId="4E439E14" w:rsidR="001F5473" w:rsidRPr="000D7E7E" w:rsidRDefault="001F5473" w:rsidP="001F5473">
            <w:pPr>
              <w:spacing w:before="120" w:after="120" w:line="0" w:lineRule="atLeast"/>
              <w:ind w:right="670"/>
              <w:jc w:val="center"/>
              <w:rPr>
                <w:b/>
                <w:sz w:val="22"/>
                <w:lang w:val="bg-BG"/>
              </w:rPr>
            </w:pPr>
          </w:p>
        </w:tc>
      </w:tr>
      <w:tr w:rsidR="001F5473" w:rsidRPr="000D7E7E" w14:paraId="0DEA0FAC" w14:textId="77777777" w:rsidTr="000D7E7E">
        <w:trPr>
          <w:trHeight w:val="330"/>
        </w:trPr>
        <w:tc>
          <w:tcPr>
            <w:tcW w:w="1560" w:type="dxa"/>
            <w:shd w:val="clear" w:color="auto" w:fill="D9D9D9" w:themeFill="background1" w:themeFillShade="D9"/>
          </w:tcPr>
          <w:p w14:paraId="1810C84F"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56E13BC4" w14:textId="77777777" w:rsidR="001F5473" w:rsidRPr="000D7E7E" w:rsidRDefault="001F5473" w:rsidP="001F5473">
            <w:pPr>
              <w:spacing w:before="120" w:after="120" w:line="0" w:lineRule="atLeast"/>
              <w:rPr>
                <w:b/>
                <w:sz w:val="22"/>
                <w:lang w:val="bg-BG"/>
              </w:rPr>
            </w:pPr>
            <w:r w:rsidRPr="000D7E7E">
              <w:rPr>
                <w:b/>
                <w:sz w:val="22"/>
                <w:lang w:val="bg-BG"/>
              </w:rPr>
              <w:t>Олио</w:t>
            </w:r>
          </w:p>
        </w:tc>
        <w:tc>
          <w:tcPr>
            <w:tcW w:w="2977" w:type="dxa"/>
            <w:tcBorders>
              <w:top w:val="single" w:sz="4" w:space="0" w:color="auto"/>
              <w:left w:val="nil"/>
              <w:bottom w:val="single" w:sz="4" w:space="0" w:color="auto"/>
              <w:right w:val="single" w:sz="4" w:space="0" w:color="auto"/>
            </w:tcBorders>
            <w:shd w:val="clear" w:color="auto" w:fill="auto"/>
            <w:vAlign w:val="bottom"/>
          </w:tcPr>
          <w:p w14:paraId="19BEA978" w14:textId="77777777" w:rsidR="001F5473" w:rsidRPr="000D7E7E" w:rsidRDefault="001F5473" w:rsidP="001F5473">
            <w:pPr>
              <w:spacing w:before="120" w:after="120" w:line="0" w:lineRule="atLeast"/>
              <w:rPr>
                <w:sz w:val="22"/>
                <w:lang w:val="bg-BG"/>
              </w:rPr>
            </w:pPr>
            <w:r w:rsidRPr="000D7E7E">
              <w:rPr>
                <w:sz w:val="22"/>
                <w:szCs w:val="22"/>
                <w:lang w:val="bg-BG"/>
              </w:rPr>
              <w:t xml:space="preserve">слънчогледово рафинирано, с мазнини 99,9-100%, </w:t>
            </w:r>
            <w:r w:rsidRPr="000D7E7E">
              <w:rPr>
                <w:sz w:val="22"/>
                <w:szCs w:val="22"/>
                <w:lang w:val="bg-BG"/>
              </w:rPr>
              <w:lastRenderedPageBreak/>
              <w:t>бистро, без утайки, до златистожълт цвят, в пластмасови бутилки от 1 л.</w:t>
            </w:r>
          </w:p>
        </w:tc>
        <w:tc>
          <w:tcPr>
            <w:tcW w:w="1134" w:type="dxa"/>
            <w:shd w:val="clear" w:color="auto" w:fill="auto"/>
          </w:tcPr>
          <w:p w14:paraId="42781D36" w14:textId="77777777" w:rsidR="001F5473" w:rsidRPr="000D7E7E" w:rsidRDefault="001F5473" w:rsidP="001F5473">
            <w:pPr>
              <w:spacing w:before="120" w:after="120" w:line="0" w:lineRule="atLeast"/>
              <w:jc w:val="center"/>
              <w:rPr>
                <w:b/>
                <w:sz w:val="22"/>
                <w:lang w:val="bg-BG"/>
              </w:rPr>
            </w:pPr>
            <w:r w:rsidRPr="000D7E7E">
              <w:rPr>
                <w:b/>
                <w:sz w:val="22"/>
                <w:lang w:val="bg-BG"/>
              </w:rPr>
              <w:lastRenderedPageBreak/>
              <w:t>Л.</w:t>
            </w:r>
          </w:p>
        </w:tc>
        <w:tc>
          <w:tcPr>
            <w:tcW w:w="2478" w:type="dxa"/>
          </w:tcPr>
          <w:p w14:paraId="15057870" w14:textId="13143E95" w:rsidR="001F5473" w:rsidRPr="000D7E7E" w:rsidRDefault="001F5473" w:rsidP="001F5473">
            <w:pPr>
              <w:spacing w:before="120" w:after="120" w:line="0" w:lineRule="atLeast"/>
              <w:ind w:right="670"/>
              <w:jc w:val="center"/>
              <w:rPr>
                <w:b/>
                <w:sz w:val="22"/>
                <w:lang w:val="bg-BG"/>
              </w:rPr>
            </w:pPr>
          </w:p>
        </w:tc>
      </w:tr>
    </w:tbl>
    <w:p w14:paraId="62E10474" w14:textId="77777777" w:rsidR="0079226F" w:rsidRPr="0079226F" w:rsidRDefault="0079226F" w:rsidP="0079226F">
      <w:pPr>
        <w:pStyle w:val="-0"/>
        <w:ind w:left="851"/>
        <w:rPr>
          <w:rFonts w:cs="Times New Roman"/>
          <w:b/>
          <w:bCs/>
        </w:rPr>
      </w:pPr>
      <w:bookmarkStart w:id="2" w:name="_Ref440030539"/>
      <w:bookmarkStart w:id="3" w:name="_Ref438469721"/>
    </w:p>
    <w:p w14:paraId="6A4A72D5" w14:textId="4B67A991" w:rsidR="00A7174F" w:rsidRPr="00C53E52" w:rsidRDefault="00A7174F" w:rsidP="00617F50">
      <w:pPr>
        <w:pStyle w:val="-0"/>
        <w:numPr>
          <w:ilvl w:val="0"/>
          <w:numId w:val="92"/>
        </w:numPr>
        <w:rPr>
          <w:rFonts w:cs="Times New Roman"/>
          <w:b/>
          <w:bCs/>
        </w:rPr>
      </w:pPr>
      <w:r w:rsidRPr="00C53E52">
        <w:rPr>
          <w:rFonts w:cs="Times New Roman"/>
          <w:b/>
        </w:rPr>
        <w:t>Срокове:</w:t>
      </w:r>
      <w:bookmarkEnd w:id="2"/>
    </w:p>
    <w:p w14:paraId="45243403" w14:textId="1A1134F8" w:rsidR="00A7174F" w:rsidRPr="00A32136" w:rsidRDefault="00A7174F" w:rsidP="00617F50">
      <w:pPr>
        <w:pStyle w:val="-0"/>
        <w:numPr>
          <w:ilvl w:val="1"/>
          <w:numId w:val="92"/>
        </w:numPr>
        <w:rPr>
          <w:rFonts w:cs="Times New Roman"/>
          <w:b/>
          <w:bCs/>
        </w:rPr>
      </w:pPr>
      <w:bookmarkStart w:id="4" w:name="_Ref440030550"/>
      <w:r w:rsidRPr="00A32136">
        <w:rPr>
          <w:rFonts w:cs="Times New Roman"/>
          <w:b/>
        </w:rPr>
        <w:t>Срок</w:t>
      </w:r>
      <w:r w:rsidR="00A32136" w:rsidRPr="00A32136">
        <w:rPr>
          <w:rFonts w:cs="Times New Roman"/>
          <w:b/>
        </w:rPr>
        <w:t>а</w:t>
      </w:r>
      <w:r w:rsidRPr="00A32136">
        <w:rPr>
          <w:rFonts w:cs="Times New Roman"/>
          <w:b/>
        </w:rPr>
        <w:t xml:space="preserve"> за изпълнение </w:t>
      </w:r>
      <w:r w:rsidR="00A32136" w:rsidRPr="00A32136">
        <w:rPr>
          <w:rFonts w:cs="Times New Roman"/>
          <w:b/>
        </w:rPr>
        <w:t>на поръчката е в рамките на</w:t>
      </w:r>
      <w:r w:rsidRPr="00A32136">
        <w:rPr>
          <w:rFonts w:cs="Times New Roman"/>
          <w:b/>
        </w:rPr>
        <w:t xml:space="preserve"> </w:t>
      </w:r>
      <w:r w:rsidR="00617F50" w:rsidRPr="00A32136">
        <w:rPr>
          <w:rFonts w:cs="Times New Roman"/>
          <w:b/>
          <w:bCs/>
        </w:rPr>
        <w:t>6 месеца</w:t>
      </w:r>
      <w:r w:rsidR="00A32136" w:rsidRPr="00A32136">
        <w:rPr>
          <w:rFonts w:cs="Times New Roman"/>
          <w:b/>
          <w:bCs/>
        </w:rPr>
        <w:t>.</w:t>
      </w:r>
      <w:r w:rsidRPr="00A32136">
        <w:rPr>
          <w:rFonts w:cs="Times New Roman"/>
          <w:b/>
        </w:rPr>
        <w:t xml:space="preserve"> </w:t>
      </w:r>
      <w:bookmarkEnd w:id="4"/>
      <w:r w:rsidRPr="00A32136">
        <w:rPr>
          <w:rFonts w:cs="Times New Roman"/>
          <w:b/>
        </w:rPr>
        <w:t xml:space="preserve"> </w:t>
      </w:r>
    </w:p>
    <w:p w14:paraId="619DE81A" w14:textId="77777777" w:rsidR="00915EC3" w:rsidRPr="00915EC3" w:rsidRDefault="00915EC3" w:rsidP="006A7E48">
      <w:pPr>
        <w:pStyle w:val="-0"/>
        <w:numPr>
          <w:ilvl w:val="2"/>
          <w:numId w:val="92"/>
        </w:numPr>
        <w:rPr>
          <w:rFonts w:cs="Times New Roman"/>
          <w:bCs/>
        </w:rPr>
      </w:pPr>
      <w:r w:rsidRPr="00915EC3">
        <w:rPr>
          <w:rFonts w:cs="Times New Roman"/>
          <w:bCs/>
        </w:rPr>
        <w:t xml:space="preserve">Срока за изпълнение на предмета на поръчката започва да тече от датата на подписването на Договора за обществената поръчка по съответната обособена позиция. Доставката на хранителните продукти по съответните обособени позиции  ще се осъществява периодично в работни дни чрез конкретни заявени видове и количества продукти, които ще се определят от Възложителя или негов представител и ще се заявяват писмено, по факс и/или e-mail. </w:t>
      </w:r>
    </w:p>
    <w:p w14:paraId="01DE1FDD" w14:textId="77777777" w:rsidR="00915EC3" w:rsidRPr="00915EC3" w:rsidRDefault="00915EC3" w:rsidP="006A7E48">
      <w:pPr>
        <w:pStyle w:val="-0"/>
        <w:numPr>
          <w:ilvl w:val="2"/>
          <w:numId w:val="92"/>
        </w:numPr>
        <w:rPr>
          <w:rFonts w:cs="Times New Roman"/>
          <w:bCs/>
        </w:rPr>
      </w:pPr>
      <w:r w:rsidRPr="00915EC3">
        <w:rPr>
          <w:rFonts w:cs="Times New Roman"/>
          <w:bCs/>
        </w:rPr>
        <w:t xml:space="preserve">Срока за доставка е …………. минути (предложен от участника), като същия не може да бъде по малък от получения срок за доставка, като минимално допустим срок за доставка по формулата Пм1 = (Р / С) + К. Участник предложил по-малък срок от минимално допустимия срок за доставка, ще бъде отстранен от обществената поръчка. </w:t>
      </w:r>
    </w:p>
    <w:p w14:paraId="0D143B09" w14:textId="417922C6" w:rsidR="00A7174F" w:rsidRPr="00C53E52" w:rsidRDefault="00915EC3" w:rsidP="006A7E48">
      <w:pPr>
        <w:pStyle w:val="-0"/>
        <w:numPr>
          <w:ilvl w:val="2"/>
          <w:numId w:val="92"/>
        </w:numPr>
        <w:rPr>
          <w:rFonts w:cs="Times New Roman"/>
          <w:i/>
        </w:rPr>
      </w:pPr>
      <w:r w:rsidRPr="00915EC3">
        <w:rPr>
          <w:rFonts w:cs="Times New Roman"/>
          <w:bCs/>
        </w:rPr>
        <w:t xml:space="preserve"> Срока за Доставка - Начало за отброяването се счита от датата и точния час до минутата на направената заявката от страна на Възложителя или негов представител и е до датата и точния час до минутата на пристигане на транспортното средство превозващо доставките до обекта за разтоварване и приемането им намиращ се в  гр. Пещера, ул. „Сокола“ №1, като пристигането на транспортното средство се констатира от представител на Възложителя. Заявяването на конкретни видове и количества продукти се осъществява периодично, писмено, по факс и/или e-mail, а изпълнителя ще доставя в срока за доставка по съответната обособена позиция предложен от него в Техническото предложение до мястото на нейното приемане от представител на възложителя в обекта намиращ се в гр. Пещера, ул. „Сокола“ №1. Минимално допустимия срок за доставка по съответната обособена позиция се образува по формула отразена в техническото предложение за изпълнение на поръчката, тъй като срока за доставка зависи от конкретни физични величини, които са съобразени с действащото законодателство в Р. България в това число и закона за движение по пътищата. </w:t>
      </w:r>
      <w:r w:rsidR="00A7174F" w:rsidRPr="00C53E52">
        <w:rPr>
          <w:rFonts w:cs="Times New Roman"/>
        </w:rPr>
        <w:t xml:space="preserve">Минималния допустим Срок за доставка се образува по формулата </w:t>
      </w:r>
      <w:r w:rsidR="00A7174F" w:rsidRPr="00C53E52">
        <w:rPr>
          <w:rFonts w:cs="Times New Roman"/>
          <w:b/>
        </w:rPr>
        <w:t>Пм1 = (</w:t>
      </w:r>
      <w:r w:rsidR="00A7174F">
        <w:rPr>
          <w:rFonts w:cs="Times New Roman"/>
          <w:b/>
        </w:rPr>
        <w:t>Р</w:t>
      </w:r>
      <w:r w:rsidR="00A7174F" w:rsidRPr="00C53E52">
        <w:rPr>
          <w:rFonts w:cs="Times New Roman"/>
          <w:b/>
        </w:rPr>
        <w:t xml:space="preserve"> / </w:t>
      </w:r>
      <w:r w:rsidR="00A7174F">
        <w:rPr>
          <w:rFonts w:cs="Times New Roman"/>
          <w:b/>
        </w:rPr>
        <w:t>С</w:t>
      </w:r>
      <w:r w:rsidR="00A7174F" w:rsidRPr="00C53E52">
        <w:rPr>
          <w:rFonts w:cs="Times New Roman"/>
          <w:b/>
        </w:rPr>
        <w:t>) + К – (</w:t>
      </w:r>
      <w:r w:rsidR="00A7174F" w:rsidRPr="00C53E52">
        <w:rPr>
          <w:rFonts w:cs="Times New Roman"/>
        </w:rPr>
        <w:t>закръглява се до втория знак</w:t>
      </w:r>
      <w:r w:rsidR="00A7174F" w:rsidRPr="00C53E52">
        <w:rPr>
          <w:rFonts w:cs="Times New Roman"/>
          <w:b/>
        </w:rPr>
        <w:t>)</w:t>
      </w:r>
      <w:r w:rsidR="00A7174F" w:rsidRPr="00C53E52">
        <w:rPr>
          <w:rFonts w:cs="Times New Roman"/>
        </w:rPr>
        <w:t>, където:</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13"/>
        <w:gridCol w:w="2551"/>
      </w:tblGrid>
      <w:tr w:rsidR="00A7174F" w:rsidRPr="00C53E52" w14:paraId="3B5529B4" w14:textId="77777777" w:rsidTr="00BD0F89">
        <w:tc>
          <w:tcPr>
            <w:tcW w:w="567" w:type="dxa"/>
            <w:shd w:val="clear" w:color="auto" w:fill="BFBFBF"/>
          </w:tcPr>
          <w:p w14:paraId="5C2985DC" w14:textId="77777777" w:rsidR="00A7174F" w:rsidRPr="00C53E52" w:rsidRDefault="00A7174F" w:rsidP="00BD0F89">
            <w:pPr>
              <w:pStyle w:val="-0"/>
              <w:rPr>
                <w:rFonts w:cs="Times New Roman"/>
                <w:b/>
              </w:rPr>
            </w:pPr>
          </w:p>
        </w:tc>
        <w:tc>
          <w:tcPr>
            <w:tcW w:w="7313" w:type="dxa"/>
            <w:shd w:val="clear" w:color="auto" w:fill="BFBFBF"/>
          </w:tcPr>
          <w:p w14:paraId="40012E9A" w14:textId="77777777" w:rsidR="00A7174F" w:rsidRPr="00C53E52" w:rsidRDefault="00A7174F" w:rsidP="00FE426C">
            <w:pPr>
              <w:pStyle w:val="-0"/>
              <w:jc w:val="left"/>
              <w:rPr>
                <w:rFonts w:cs="Times New Roman"/>
              </w:rPr>
            </w:pPr>
            <w:r w:rsidRPr="00C53E52">
              <w:rPr>
                <w:rFonts w:cs="Times New Roman"/>
              </w:rPr>
              <w:t>Адрес на Възложителя до който се доставят съответните заявени продукти обект на обособената позиция</w:t>
            </w:r>
          </w:p>
        </w:tc>
        <w:tc>
          <w:tcPr>
            <w:tcW w:w="2551" w:type="dxa"/>
            <w:shd w:val="clear" w:color="auto" w:fill="BFBFBF"/>
          </w:tcPr>
          <w:p w14:paraId="08659015" w14:textId="7CE5788C" w:rsidR="00A7174F" w:rsidRPr="00C53E52" w:rsidRDefault="00A7174F" w:rsidP="00C36A18">
            <w:pPr>
              <w:pStyle w:val="-0"/>
              <w:jc w:val="left"/>
              <w:rPr>
                <w:rFonts w:cs="Times New Roman"/>
                <w:b/>
              </w:rPr>
            </w:pPr>
            <w:r w:rsidRPr="00F87E44">
              <w:rPr>
                <w:rFonts w:cs="Times New Roman"/>
                <w:b/>
                <w:bCs/>
              </w:rPr>
              <w:t xml:space="preserve"> гр. Пещера, ул. „</w:t>
            </w:r>
            <w:r w:rsidR="00C36A18">
              <w:rPr>
                <w:rFonts w:cs="Times New Roman"/>
                <w:b/>
                <w:bCs/>
              </w:rPr>
              <w:t>Сокола</w:t>
            </w:r>
            <w:r w:rsidRPr="00F87E44">
              <w:rPr>
                <w:rFonts w:cs="Times New Roman"/>
                <w:b/>
                <w:bCs/>
              </w:rPr>
              <w:t>“ №</w:t>
            </w:r>
            <w:r w:rsidR="00C36A18">
              <w:rPr>
                <w:rFonts w:cs="Times New Roman"/>
                <w:b/>
                <w:bCs/>
              </w:rPr>
              <w:t>1</w:t>
            </w:r>
            <w:r w:rsidRPr="00F87E44">
              <w:rPr>
                <w:rFonts w:cs="Times New Roman"/>
                <w:b/>
                <w:bCs/>
              </w:rPr>
              <w:t xml:space="preserve"> </w:t>
            </w:r>
          </w:p>
        </w:tc>
      </w:tr>
      <w:tr w:rsidR="00A7174F" w:rsidRPr="00C53E52" w14:paraId="6036FD1E" w14:textId="77777777" w:rsidTr="00BD0F89">
        <w:tc>
          <w:tcPr>
            <w:tcW w:w="567" w:type="dxa"/>
            <w:shd w:val="clear" w:color="auto" w:fill="BFBFBF"/>
          </w:tcPr>
          <w:p w14:paraId="4D2DC172" w14:textId="77777777" w:rsidR="00A7174F" w:rsidRPr="00C53E52" w:rsidRDefault="00A7174F" w:rsidP="00BD0F89">
            <w:pPr>
              <w:pStyle w:val="-0"/>
              <w:rPr>
                <w:rFonts w:cs="Times New Roman"/>
                <w:b/>
              </w:rPr>
            </w:pPr>
          </w:p>
        </w:tc>
        <w:tc>
          <w:tcPr>
            <w:tcW w:w="7313" w:type="dxa"/>
            <w:shd w:val="clear" w:color="auto" w:fill="BFBFBF"/>
          </w:tcPr>
          <w:p w14:paraId="6F631132" w14:textId="77777777" w:rsidR="00A7174F" w:rsidRPr="00C53E52" w:rsidRDefault="00A7174F" w:rsidP="00FE426C">
            <w:pPr>
              <w:pStyle w:val="-0"/>
              <w:jc w:val="left"/>
              <w:rPr>
                <w:rFonts w:cs="Times New Roman"/>
              </w:rPr>
            </w:pPr>
            <w:r w:rsidRPr="00C53E52">
              <w:rPr>
                <w:rFonts w:cs="Times New Roman"/>
              </w:rPr>
              <w:t>Адрес на обекта на участника от който ще се извършва подготовката и зареждането на транспортното средство със съответните хранителни продукти обект на обособената позиция, които ще бъдат доставяне до обекта на Възложителя. Участника следва да приложи съответните документи с които да се удостовери, че:</w:t>
            </w:r>
          </w:p>
          <w:p w14:paraId="4697A2C0" w14:textId="77777777" w:rsidR="00A7174F" w:rsidRPr="00C53E52" w:rsidRDefault="00A7174F" w:rsidP="00FE426C">
            <w:pPr>
              <w:pStyle w:val="-0"/>
              <w:jc w:val="left"/>
              <w:rPr>
                <w:rFonts w:cs="Times New Roman"/>
              </w:rPr>
            </w:pPr>
            <w:r w:rsidRPr="00C53E52">
              <w:rPr>
                <w:rFonts w:cs="Times New Roman"/>
              </w:rPr>
              <w:t>1-обекта е регистриран по чл.12 от закона за храните (предоставя се копие на удостоверение за регистрация по чл.12 от закона за храните)</w:t>
            </w:r>
          </w:p>
          <w:p w14:paraId="424B75B1" w14:textId="0A4E8F78" w:rsidR="00A7174F" w:rsidRPr="00C53E52" w:rsidRDefault="00A7174F" w:rsidP="00C36A18">
            <w:pPr>
              <w:pStyle w:val="-0"/>
              <w:jc w:val="left"/>
              <w:rPr>
                <w:rFonts w:cs="Times New Roman"/>
              </w:rPr>
            </w:pPr>
            <w:r w:rsidRPr="00C53E52">
              <w:rPr>
                <w:rFonts w:cs="Times New Roman"/>
              </w:rPr>
              <w:t>2-обекта е собственост на участника или е нает от участника (предоставя се копие на документ за собственост или копие на съответния договор за наемане на обекта или Декларация за съгласие за предоставяне на ресурс подписана и подпечатана от съответното лице, което, ще предостави своя обекта под наем на участника)</w:t>
            </w:r>
          </w:p>
        </w:tc>
        <w:tc>
          <w:tcPr>
            <w:tcW w:w="2551" w:type="dxa"/>
            <w:shd w:val="clear" w:color="auto" w:fill="auto"/>
          </w:tcPr>
          <w:p w14:paraId="63EEEE40" w14:textId="77777777" w:rsidR="00A7174F" w:rsidRPr="00C53E52" w:rsidRDefault="00A7174F" w:rsidP="00FE426C">
            <w:pPr>
              <w:pStyle w:val="-0"/>
              <w:jc w:val="left"/>
              <w:rPr>
                <w:rFonts w:cs="Times New Roman"/>
                <w:b/>
              </w:rPr>
            </w:pPr>
            <w:r w:rsidRPr="00C53E52">
              <w:rPr>
                <w:rFonts w:cs="Times New Roman"/>
              </w:rPr>
              <w:t>(</w:t>
            </w:r>
            <w:r w:rsidRPr="00C53E52">
              <w:rPr>
                <w:rFonts w:cs="Times New Roman"/>
                <w:i/>
              </w:rPr>
              <w:t>Записва се от участника точния адрес и се описват съответните приложени документи с които се удостоверяват изискванията на възложителя</w:t>
            </w:r>
            <w:r w:rsidRPr="00C53E52">
              <w:rPr>
                <w:rFonts w:cs="Times New Roman"/>
              </w:rPr>
              <w:t>)</w:t>
            </w:r>
          </w:p>
        </w:tc>
      </w:tr>
      <w:tr w:rsidR="00A7174F" w:rsidRPr="00C53E52" w14:paraId="4FFD5F9B" w14:textId="77777777" w:rsidTr="00BD0F89">
        <w:tc>
          <w:tcPr>
            <w:tcW w:w="567" w:type="dxa"/>
            <w:shd w:val="clear" w:color="auto" w:fill="BFBFBF"/>
          </w:tcPr>
          <w:p w14:paraId="38994902" w14:textId="77777777" w:rsidR="00A7174F" w:rsidRPr="00C53E52" w:rsidRDefault="00A7174F" w:rsidP="00BD0F89">
            <w:pPr>
              <w:pStyle w:val="-0"/>
              <w:rPr>
                <w:rFonts w:cs="Times New Roman"/>
                <w:b/>
              </w:rPr>
            </w:pPr>
            <w:r w:rsidRPr="00C53E52">
              <w:rPr>
                <w:rFonts w:cs="Times New Roman"/>
                <w:b/>
              </w:rPr>
              <w:t>Пм1</w:t>
            </w:r>
          </w:p>
        </w:tc>
        <w:tc>
          <w:tcPr>
            <w:tcW w:w="7313" w:type="dxa"/>
            <w:shd w:val="clear" w:color="auto" w:fill="BFBFBF"/>
          </w:tcPr>
          <w:p w14:paraId="6B9294C9" w14:textId="77777777" w:rsidR="00A7174F" w:rsidRPr="00C53E52" w:rsidRDefault="00A7174F" w:rsidP="00FE426C">
            <w:pPr>
              <w:pStyle w:val="-0"/>
              <w:jc w:val="left"/>
              <w:rPr>
                <w:rFonts w:cs="Times New Roman"/>
                <w:b/>
              </w:rPr>
            </w:pPr>
            <w:r w:rsidRPr="00C53E52">
              <w:rPr>
                <w:rFonts w:cs="Times New Roman"/>
                <w:b/>
              </w:rPr>
              <w:t>Пм1</w:t>
            </w:r>
            <w:r w:rsidRPr="00C53E52">
              <w:rPr>
                <w:rFonts w:cs="Times New Roman"/>
              </w:rPr>
              <w:t xml:space="preserve"> – (</w:t>
            </w:r>
            <w:r w:rsidRPr="00C53E52">
              <w:rPr>
                <w:rFonts w:cs="Times New Roman"/>
                <w:i/>
              </w:rPr>
              <w:t>Минимален Срок за доставка. Отразява минимално допустимото Време в минути, което може да предложи всеки един участник и което е съобразено със съответното разстояние на съответния адрес на обекта на участника, регистрирани по чл.12 от Закона за храните до обекта на доставка на Възложителя, при спазване на ограниченията и изискванията на закона за движения по пътищата</w:t>
            </w:r>
            <w:r w:rsidRPr="00C53E52">
              <w:rPr>
                <w:rFonts w:cs="Times New Roman"/>
              </w:rPr>
              <w:t xml:space="preserve">); </w:t>
            </w:r>
            <w:r w:rsidRPr="00C53E52">
              <w:rPr>
                <w:rFonts w:cs="Times New Roman"/>
                <w:b/>
              </w:rPr>
              <w:t>Пм1 = (</w:t>
            </w:r>
            <w:r>
              <w:rPr>
                <w:rFonts w:cs="Times New Roman"/>
                <w:b/>
              </w:rPr>
              <w:t>Р</w:t>
            </w:r>
            <w:r w:rsidRPr="00C53E52">
              <w:rPr>
                <w:rFonts w:cs="Times New Roman"/>
                <w:b/>
              </w:rPr>
              <w:t xml:space="preserve">/ </w:t>
            </w:r>
            <w:r>
              <w:rPr>
                <w:rFonts w:cs="Times New Roman"/>
                <w:b/>
              </w:rPr>
              <w:t>С</w:t>
            </w:r>
            <w:r w:rsidRPr="00C53E52">
              <w:rPr>
                <w:rFonts w:cs="Times New Roman"/>
                <w:b/>
              </w:rPr>
              <w:t>) + К</w:t>
            </w:r>
          </w:p>
        </w:tc>
        <w:tc>
          <w:tcPr>
            <w:tcW w:w="2551" w:type="dxa"/>
            <w:shd w:val="clear" w:color="auto" w:fill="auto"/>
          </w:tcPr>
          <w:p w14:paraId="7162D2A9" w14:textId="77777777" w:rsidR="00A7174F" w:rsidRPr="00C53E52" w:rsidRDefault="00A7174F" w:rsidP="00FE426C">
            <w:pPr>
              <w:pStyle w:val="-0"/>
              <w:jc w:val="left"/>
              <w:rPr>
                <w:rFonts w:cs="Times New Roman"/>
                <w:b/>
              </w:rPr>
            </w:pPr>
            <w:r w:rsidRPr="00C53E52">
              <w:rPr>
                <w:rFonts w:cs="Times New Roman"/>
                <w:b/>
              </w:rPr>
              <w:t xml:space="preserve">Пм1 = </w:t>
            </w:r>
          </w:p>
          <w:p w14:paraId="7738901B"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Изчислява се и се записва от участника, съгласно указанията на Възложителя</w:t>
            </w:r>
            <w:r w:rsidRPr="00C53E52">
              <w:rPr>
                <w:rFonts w:cs="Times New Roman"/>
              </w:rPr>
              <w:t>)</w:t>
            </w:r>
          </w:p>
        </w:tc>
      </w:tr>
      <w:tr w:rsidR="00A7174F" w:rsidRPr="00C53E52" w14:paraId="6153BAA9" w14:textId="77777777" w:rsidTr="00BD0F89">
        <w:tc>
          <w:tcPr>
            <w:tcW w:w="567" w:type="dxa"/>
            <w:shd w:val="clear" w:color="auto" w:fill="BFBFBF"/>
          </w:tcPr>
          <w:p w14:paraId="4649AAA1" w14:textId="77777777" w:rsidR="00A7174F" w:rsidRPr="00C53E52" w:rsidRDefault="00A7174F" w:rsidP="00BD0F89">
            <w:pPr>
              <w:pStyle w:val="-0"/>
              <w:rPr>
                <w:rFonts w:cs="Times New Roman"/>
                <w:b/>
              </w:rPr>
            </w:pPr>
            <w:r w:rsidRPr="00C53E52">
              <w:rPr>
                <w:rFonts w:cs="Times New Roman"/>
                <w:b/>
              </w:rPr>
              <w:t>С</w:t>
            </w:r>
          </w:p>
        </w:tc>
        <w:tc>
          <w:tcPr>
            <w:tcW w:w="7313" w:type="dxa"/>
            <w:shd w:val="clear" w:color="auto" w:fill="BFBFBF"/>
          </w:tcPr>
          <w:p w14:paraId="1323BCDB" w14:textId="77777777" w:rsidR="00A7174F" w:rsidRPr="00C53E52" w:rsidRDefault="00A7174F" w:rsidP="00FE426C">
            <w:pPr>
              <w:pStyle w:val="-0"/>
              <w:jc w:val="left"/>
              <w:rPr>
                <w:rFonts w:cs="Times New Roman"/>
                <w:b/>
              </w:rPr>
            </w:pPr>
            <w:r w:rsidRPr="00C53E52">
              <w:rPr>
                <w:rFonts w:cs="Times New Roman"/>
                <w:b/>
              </w:rPr>
              <w:t>С</w:t>
            </w:r>
            <w:r w:rsidRPr="00C53E52">
              <w:rPr>
                <w:rFonts w:cs="Times New Roman"/>
              </w:rPr>
              <w:t xml:space="preserve"> – (</w:t>
            </w:r>
            <w:r w:rsidRPr="00C53E52">
              <w:rPr>
                <w:rFonts w:cs="Times New Roman"/>
                <w:i/>
              </w:rPr>
              <w:t xml:space="preserve">Средна скорост в метра за минута на придвижване на транспортното средство. Средната скорост се  записва от участника, </w:t>
            </w:r>
            <w:r w:rsidRPr="00C53E52">
              <w:rPr>
                <w:rFonts w:cs="Times New Roman"/>
                <w:i/>
              </w:rPr>
              <w:lastRenderedPageBreak/>
              <w:t xml:space="preserve">като за участници с регистрирани обекти по чл.12 от Закона за храните извън територията на гр. Пещера се записва </w:t>
            </w:r>
            <w:r w:rsidRPr="00C53E52">
              <w:rPr>
                <w:rFonts w:cs="Times New Roman"/>
                <w:b/>
                <w:i/>
              </w:rPr>
              <w:t>1166,67 метра за минута</w:t>
            </w:r>
            <w:r w:rsidRPr="00C53E52">
              <w:rPr>
                <w:rFonts w:cs="Times New Roman"/>
                <w:i/>
              </w:rPr>
              <w:t xml:space="preserve">, което е приблизително 70 километра за час, а за участници с регистрирани обекти по чл.12 от Закона за храните на територията на гр. Пещера се записва </w:t>
            </w:r>
            <w:r w:rsidRPr="00C53E52">
              <w:rPr>
                <w:rFonts w:cs="Times New Roman"/>
                <w:b/>
                <w:i/>
              </w:rPr>
              <w:t>666,67 метра за минута</w:t>
            </w:r>
            <w:r w:rsidRPr="00C53E52">
              <w:rPr>
                <w:rFonts w:cs="Times New Roman"/>
                <w:i/>
              </w:rPr>
              <w:t>, което е приблизително 40 километра за час</w:t>
            </w:r>
            <w:r w:rsidRPr="00C53E52">
              <w:rPr>
                <w:rFonts w:cs="Times New Roman"/>
              </w:rPr>
              <w:t>);</w:t>
            </w:r>
          </w:p>
        </w:tc>
        <w:tc>
          <w:tcPr>
            <w:tcW w:w="2551" w:type="dxa"/>
            <w:shd w:val="clear" w:color="auto" w:fill="auto"/>
          </w:tcPr>
          <w:p w14:paraId="5D10D348" w14:textId="77777777" w:rsidR="00A7174F" w:rsidRPr="00C53E52" w:rsidRDefault="00A7174F" w:rsidP="00FE426C">
            <w:pPr>
              <w:pStyle w:val="-0"/>
              <w:jc w:val="left"/>
              <w:rPr>
                <w:rFonts w:cs="Times New Roman"/>
                <w:b/>
              </w:rPr>
            </w:pPr>
            <w:r w:rsidRPr="00C53E52">
              <w:rPr>
                <w:rFonts w:cs="Times New Roman"/>
                <w:b/>
              </w:rPr>
              <w:lastRenderedPageBreak/>
              <w:t xml:space="preserve">С = </w:t>
            </w:r>
          </w:p>
          <w:p w14:paraId="6986540F" w14:textId="77777777" w:rsidR="00A7174F" w:rsidRPr="00C53E52" w:rsidRDefault="00A7174F" w:rsidP="00FE426C">
            <w:pPr>
              <w:pStyle w:val="-0"/>
              <w:jc w:val="left"/>
              <w:rPr>
                <w:rFonts w:cs="Times New Roman"/>
              </w:rPr>
            </w:pPr>
            <w:r w:rsidRPr="00C53E52">
              <w:rPr>
                <w:rFonts w:cs="Times New Roman"/>
              </w:rPr>
              <w:lastRenderedPageBreak/>
              <w:t>(</w:t>
            </w:r>
            <w:r w:rsidRPr="00C53E52">
              <w:rPr>
                <w:rFonts w:cs="Times New Roman"/>
                <w:i/>
              </w:rPr>
              <w:t>Записва се от участника, съгласно указанията на Възложителя</w:t>
            </w:r>
            <w:r w:rsidRPr="00C53E52">
              <w:rPr>
                <w:rFonts w:cs="Times New Roman"/>
              </w:rPr>
              <w:t>)</w:t>
            </w:r>
          </w:p>
        </w:tc>
      </w:tr>
      <w:tr w:rsidR="00A7174F" w:rsidRPr="00C53E52" w14:paraId="6E295DD6" w14:textId="77777777" w:rsidTr="00BD0F89">
        <w:tc>
          <w:tcPr>
            <w:tcW w:w="567" w:type="dxa"/>
            <w:shd w:val="clear" w:color="auto" w:fill="BFBFBF"/>
          </w:tcPr>
          <w:p w14:paraId="642CBEDB" w14:textId="77777777" w:rsidR="00A7174F" w:rsidRPr="00C53E52" w:rsidRDefault="00A7174F" w:rsidP="00BD0F89">
            <w:pPr>
              <w:pStyle w:val="-0"/>
              <w:rPr>
                <w:rFonts w:cs="Times New Roman"/>
                <w:b/>
              </w:rPr>
            </w:pPr>
            <w:r w:rsidRPr="00C53E52">
              <w:rPr>
                <w:rFonts w:cs="Times New Roman"/>
                <w:b/>
              </w:rPr>
              <w:lastRenderedPageBreak/>
              <w:t>Р</w:t>
            </w:r>
          </w:p>
        </w:tc>
        <w:tc>
          <w:tcPr>
            <w:tcW w:w="7313" w:type="dxa"/>
            <w:shd w:val="clear" w:color="auto" w:fill="BFBFBF"/>
          </w:tcPr>
          <w:p w14:paraId="23A2D31E" w14:textId="77777777" w:rsidR="00A7174F" w:rsidRPr="00C53E52" w:rsidRDefault="00A7174F" w:rsidP="00FE426C">
            <w:pPr>
              <w:pStyle w:val="-0"/>
              <w:jc w:val="left"/>
              <w:rPr>
                <w:rFonts w:cs="Times New Roman"/>
                <w:b/>
              </w:rPr>
            </w:pPr>
            <w:r w:rsidRPr="00C53E52">
              <w:rPr>
                <w:rFonts w:cs="Times New Roman"/>
                <w:b/>
              </w:rPr>
              <w:t>Р</w:t>
            </w:r>
            <w:r w:rsidRPr="00C53E52">
              <w:rPr>
                <w:rFonts w:cs="Times New Roman"/>
              </w:rPr>
              <w:t xml:space="preserve"> – (</w:t>
            </w:r>
            <w:r w:rsidRPr="00C53E52">
              <w:rPr>
                <w:rFonts w:cs="Times New Roman"/>
                <w:i/>
              </w:rPr>
              <w:t>Разстояние в метри от съответния обект на участника, регистриран по чл.12 от Закона за храните до обекта на доставка на Възложителя. Разстоянието се записва от участника в метри, като разстоянието се измерва в права линия от адреса на обекта, регистриран по чл.12 от Закона за храните на участника до адреса на обекта на доставка на Възложителя</w:t>
            </w:r>
            <w:r w:rsidRPr="00C53E52">
              <w:rPr>
                <w:rFonts w:cs="Times New Roman"/>
              </w:rPr>
              <w:t>);</w:t>
            </w:r>
          </w:p>
        </w:tc>
        <w:tc>
          <w:tcPr>
            <w:tcW w:w="2551" w:type="dxa"/>
            <w:shd w:val="clear" w:color="auto" w:fill="auto"/>
          </w:tcPr>
          <w:p w14:paraId="3889ED88" w14:textId="77777777" w:rsidR="00A7174F" w:rsidRPr="00C53E52" w:rsidRDefault="00A7174F" w:rsidP="00FE426C">
            <w:pPr>
              <w:pStyle w:val="-0"/>
              <w:jc w:val="left"/>
              <w:rPr>
                <w:rFonts w:cs="Times New Roman"/>
                <w:b/>
              </w:rPr>
            </w:pPr>
            <w:r w:rsidRPr="00C53E52">
              <w:rPr>
                <w:rFonts w:cs="Times New Roman"/>
                <w:b/>
              </w:rPr>
              <w:t>Р =</w:t>
            </w:r>
          </w:p>
          <w:p w14:paraId="1E6A46C3"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Записва се от участника, съгласно указанията на Възложителя</w:t>
            </w:r>
            <w:r w:rsidRPr="00C53E52">
              <w:rPr>
                <w:rFonts w:cs="Times New Roman"/>
              </w:rPr>
              <w:t>)</w:t>
            </w:r>
          </w:p>
        </w:tc>
      </w:tr>
      <w:tr w:rsidR="00A7174F" w:rsidRPr="00C53E52" w14:paraId="63DB960F" w14:textId="77777777" w:rsidTr="00BD0F89">
        <w:tc>
          <w:tcPr>
            <w:tcW w:w="567" w:type="dxa"/>
            <w:shd w:val="clear" w:color="auto" w:fill="BFBFBF"/>
          </w:tcPr>
          <w:p w14:paraId="4401C105" w14:textId="77777777" w:rsidR="00A7174F" w:rsidRPr="00C53E52" w:rsidRDefault="00A7174F" w:rsidP="00BD0F89">
            <w:pPr>
              <w:pStyle w:val="-0"/>
              <w:rPr>
                <w:rFonts w:cs="Times New Roman"/>
                <w:b/>
              </w:rPr>
            </w:pPr>
            <w:r w:rsidRPr="00C53E52">
              <w:rPr>
                <w:rFonts w:cs="Times New Roman"/>
                <w:b/>
              </w:rPr>
              <w:t>К</w:t>
            </w:r>
          </w:p>
        </w:tc>
        <w:tc>
          <w:tcPr>
            <w:tcW w:w="7313" w:type="dxa"/>
            <w:shd w:val="clear" w:color="auto" w:fill="BFBFBF"/>
          </w:tcPr>
          <w:p w14:paraId="1256B469" w14:textId="77777777" w:rsidR="00A7174F" w:rsidRPr="00C53E52" w:rsidRDefault="00A7174F" w:rsidP="00FE426C">
            <w:pPr>
              <w:pStyle w:val="-0"/>
              <w:jc w:val="left"/>
              <w:rPr>
                <w:rFonts w:cs="Times New Roman"/>
                <w:b/>
              </w:rPr>
            </w:pPr>
            <w:r w:rsidRPr="00C53E52">
              <w:rPr>
                <w:rFonts w:cs="Times New Roman"/>
                <w:b/>
              </w:rPr>
              <w:t>К</w:t>
            </w:r>
            <w:r w:rsidRPr="00C53E52">
              <w:rPr>
                <w:rFonts w:cs="Times New Roman"/>
              </w:rPr>
              <w:t xml:space="preserve"> – (</w:t>
            </w:r>
            <w:r w:rsidRPr="00C53E52">
              <w:rPr>
                <w:rFonts w:cs="Times New Roman"/>
                <w:i/>
              </w:rPr>
              <w:t xml:space="preserve">Коефициент поставен от Възложителя и той е фиксиран на </w:t>
            </w:r>
            <w:r w:rsidRPr="00C53E52">
              <w:rPr>
                <w:rFonts w:cs="Times New Roman"/>
                <w:b/>
                <w:i/>
              </w:rPr>
              <w:t>15,00 минути</w:t>
            </w:r>
            <w:r w:rsidRPr="00C53E52">
              <w:rPr>
                <w:rFonts w:cs="Times New Roman"/>
                <w:i/>
              </w:rPr>
              <w:t>.</w:t>
            </w:r>
            <w:r w:rsidRPr="00C53E52">
              <w:rPr>
                <w:rFonts w:cs="Times New Roman"/>
              </w:rPr>
              <w:t>)</w:t>
            </w:r>
          </w:p>
        </w:tc>
        <w:tc>
          <w:tcPr>
            <w:tcW w:w="2551" w:type="dxa"/>
            <w:shd w:val="clear" w:color="auto" w:fill="BFBFBF"/>
          </w:tcPr>
          <w:p w14:paraId="2353E096" w14:textId="77777777" w:rsidR="00A7174F" w:rsidRPr="00C53E52" w:rsidRDefault="00A7174F" w:rsidP="00FE426C">
            <w:pPr>
              <w:pStyle w:val="-0"/>
              <w:jc w:val="left"/>
              <w:rPr>
                <w:rFonts w:cs="Times New Roman"/>
                <w:b/>
              </w:rPr>
            </w:pPr>
            <w:r w:rsidRPr="00C53E52">
              <w:rPr>
                <w:rFonts w:cs="Times New Roman"/>
                <w:b/>
              </w:rPr>
              <w:t>К = 15</w:t>
            </w:r>
          </w:p>
        </w:tc>
      </w:tr>
    </w:tbl>
    <w:p w14:paraId="7A18A6CC" w14:textId="77777777" w:rsidR="00A7174F" w:rsidRPr="00C53E52" w:rsidRDefault="00A7174F" w:rsidP="00A7174F">
      <w:pPr>
        <w:pStyle w:val="-0"/>
        <w:ind w:left="1843"/>
        <w:rPr>
          <w:rFonts w:cs="Times New Roman"/>
          <w:b/>
          <w:bCs/>
        </w:rPr>
      </w:pPr>
    </w:p>
    <w:p w14:paraId="1EC3C8C9" w14:textId="47D9208D" w:rsidR="00A7174F" w:rsidRPr="00C53E52" w:rsidRDefault="00A7174F" w:rsidP="006A7E48">
      <w:pPr>
        <w:pStyle w:val="-0"/>
        <w:numPr>
          <w:ilvl w:val="2"/>
          <w:numId w:val="92"/>
        </w:numPr>
        <w:rPr>
          <w:rFonts w:cs="Times New Roman"/>
          <w:b/>
          <w:bCs/>
        </w:rPr>
      </w:pPr>
      <w:bookmarkStart w:id="5" w:name="_Ref440030587"/>
      <w:r w:rsidRPr="00C53E52">
        <w:rPr>
          <w:rFonts w:cs="Times New Roman"/>
          <w:b/>
        </w:rPr>
        <w:t>Срок</w:t>
      </w:r>
      <w:r w:rsidR="004C6014">
        <w:rPr>
          <w:rFonts w:cs="Times New Roman"/>
          <w:b/>
        </w:rPr>
        <w:t>а</w:t>
      </w:r>
      <w:r w:rsidRPr="00C53E52">
        <w:rPr>
          <w:rFonts w:cs="Times New Roman"/>
          <w:b/>
        </w:rPr>
        <w:t xml:space="preserve"> за подмяна е ……….. минути </w:t>
      </w:r>
      <w:r w:rsidRPr="00C53E52">
        <w:rPr>
          <w:rFonts w:cs="Times New Roman"/>
        </w:rPr>
        <w:t>(предложен от участника)</w:t>
      </w:r>
      <w:r w:rsidRPr="00C53E52">
        <w:rPr>
          <w:rFonts w:cs="Times New Roman"/>
          <w:b/>
        </w:rPr>
        <w:t>.</w:t>
      </w:r>
      <w:bookmarkEnd w:id="5"/>
    </w:p>
    <w:p w14:paraId="60753BB4" w14:textId="77777777" w:rsidR="00915EC3" w:rsidRPr="00C53E52" w:rsidRDefault="00915EC3" w:rsidP="006A7E48">
      <w:pPr>
        <w:pStyle w:val="-0"/>
        <w:numPr>
          <w:ilvl w:val="3"/>
          <w:numId w:val="92"/>
        </w:numPr>
        <w:rPr>
          <w:rFonts w:cs="Times New Roman"/>
          <w:b/>
          <w:bCs/>
        </w:rPr>
      </w:pPr>
      <w:bookmarkStart w:id="6" w:name="_Ref349223315"/>
      <w:bookmarkStart w:id="7" w:name="_GoBack"/>
      <w:bookmarkEnd w:id="3"/>
      <w:bookmarkEnd w:id="7"/>
      <w:r w:rsidRPr="00F87E44">
        <w:rPr>
          <w:rFonts w:cs="Times New Roman"/>
          <w:bCs/>
        </w:rPr>
        <w:t>Срок</w:t>
      </w:r>
      <w:r>
        <w:rPr>
          <w:rFonts w:cs="Times New Roman"/>
          <w:bCs/>
        </w:rPr>
        <w:t>а</w:t>
      </w:r>
      <w:r w:rsidRPr="00F87E44">
        <w:rPr>
          <w:rFonts w:cs="Times New Roman"/>
          <w:bCs/>
        </w:rPr>
        <w:t xml:space="preserve"> за подмяна в случай на рекламация за съответната обособена позиция е до 60 минути. Начало за отброяването се счита от датата и точния час до минутата, които са отразени в констативния протокол за вида и количеството на продуктите на рекламация </w:t>
      </w:r>
      <w:r>
        <w:rPr>
          <w:rFonts w:cs="Times New Roman"/>
          <w:bCs/>
        </w:rPr>
        <w:t xml:space="preserve">и </w:t>
      </w:r>
      <w:r w:rsidRPr="00F87E44">
        <w:rPr>
          <w:rFonts w:cs="Times New Roman"/>
          <w:bCs/>
        </w:rPr>
        <w:t xml:space="preserve">е до датата и точния час до минутата на пристигане на транспортното средство превозващо доставките до обекта </w:t>
      </w:r>
      <w:r>
        <w:rPr>
          <w:rFonts w:cs="Times New Roman"/>
          <w:bCs/>
        </w:rPr>
        <w:t>в гр. Пещера, ул. „Сокола</w:t>
      </w:r>
      <w:r w:rsidRPr="00F87E44">
        <w:rPr>
          <w:rFonts w:cs="Times New Roman"/>
          <w:bCs/>
        </w:rPr>
        <w:t>“ №</w:t>
      </w:r>
      <w:r>
        <w:rPr>
          <w:rFonts w:cs="Times New Roman"/>
          <w:bCs/>
        </w:rPr>
        <w:t>1</w:t>
      </w:r>
      <w:r w:rsidRPr="00F87E44">
        <w:rPr>
          <w:rFonts w:cs="Times New Roman"/>
          <w:bCs/>
        </w:rPr>
        <w:t xml:space="preserve">, като пристигането на транспортното средство се констатира от представител на Възложителя. При рекламация изпълнителя доставя продуктите и техните количества обект на рекламация в срока за подмяна по съответната обособена позиция предложен от него в Техническото предложение до мястото на нейното приемане от </w:t>
      </w:r>
      <w:r>
        <w:rPr>
          <w:rFonts w:cs="Times New Roman"/>
          <w:bCs/>
        </w:rPr>
        <w:t xml:space="preserve">представител на </w:t>
      </w:r>
      <w:r w:rsidRPr="00F87E44">
        <w:rPr>
          <w:rFonts w:cs="Times New Roman"/>
          <w:bCs/>
        </w:rPr>
        <w:t>възложителя в обекта намиращ се в</w:t>
      </w:r>
      <w:r w:rsidRPr="00F87E44">
        <w:rPr>
          <w:rFonts w:cs="Times New Roman"/>
          <w:b/>
          <w:bCs/>
        </w:rPr>
        <w:t xml:space="preserve">  гр. Пещера, ул. „</w:t>
      </w:r>
      <w:r>
        <w:rPr>
          <w:rFonts w:cs="Times New Roman"/>
          <w:b/>
          <w:bCs/>
        </w:rPr>
        <w:t>Сокола</w:t>
      </w:r>
      <w:r w:rsidRPr="00F87E44">
        <w:rPr>
          <w:rFonts w:cs="Times New Roman"/>
          <w:b/>
          <w:bCs/>
        </w:rPr>
        <w:t>“ №</w:t>
      </w:r>
      <w:r>
        <w:rPr>
          <w:rFonts w:cs="Times New Roman"/>
          <w:b/>
          <w:bCs/>
        </w:rPr>
        <w:t>1</w:t>
      </w:r>
      <w:r w:rsidRPr="00F87E44">
        <w:rPr>
          <w:rFonts w:cs="Times New Roman"/>
          <w:b/>
          <w:bCs/>
        </w:rPr>
        <w:t xml:space="preserve"> </w:t>
      </w:r>
      <w:r w:rsidRPr="00F87E44">
        <w:rPr>
          <w:rFonts w:cs="Times New Roman"/>
          <w:bCs/>
        </w:rPr>
        <w:t>Предложения от Участника Срок за подмяна не може да бъде по-малък от 1</w:t>
      </w:r>
      <w:r>
        <w:rPr>
          <w:rFonts w:cs="Times New Roman"/>
          <w:bCs/>
          <w:lang w:val="en-US"/>
        </w:rPr>
        <w:t>0</w:t>
      </w:r>
      <w:r w:rsidRPr="00F87E44">
        <w:rPr>
          <w:rFonts w:cs="Times New Roman"/>
          <w:bCs/>
        </w:rPr>
        <w:t xml:space="preserve"> минути и по-голям от 60 минути. </w:t>
      </w:r>
    </w:p>
    <w:p w14:paraId="438FB9E4" w14:textId="77777777" w:rsidR="00A7174F" w:rsidRPr="00C53E52" w:rsidRDefault="00A7174F" w:rsidP="000D7E7E">
      <w:pPr>
        <w:pStyle w:val="-0"/>
        <w:ind w:firstLine="708"/>
        <w:rPr>
          <w:rFonts w:cs="Times New Roman"/>
        </w:rPr>
      </w:pPr>
      <w:r w:rsidRPr="00C53E52">
        <w:rPr>
          <w:rFonts w:cs="Times New Roman"/>
        </w:rPr>
        <w:t>Гарантираме, че сме в състояние да изпълним качествено обществената поръчка в пълно съответствие с техническите спецификации и договора.</w:t>
      </w:r>
      <w:bookmarkEnd w:id="6"/>
    </w:p>
    <w:p w14:paraId="7BDB2762" w14:textId="77777777" w:rsidR="00A7174F" w:rsidRPr="00C53E52" w:rsidRDefault="00A7174F" w:rsidP="000D7E7E">
      <w:pPr>
        <w:spacing w:before="120" w:after="120" w:line="0" w:lineRule="atLeast"/>
        <w:ind w:firstLine="708"/>
        <w:jc w:val="both"/>
        <w:rPr>
          <w:sz w:val="22"/>
          <w:szCs w:val="22"/>
          <w:lang w:val="bg-BG"/>
        </w:rPr>
      </w:pPr>
      <w:r w:rsidRPr="00C53E52">
        <w:rPr>
          <w:sz w:val="22"/>
          <w:szCs w:val="22"/>
          <w:lang w:val="bg-BG"/>
        </w:rPr>
        <w:t>Известна ми е отговорността по чл.313 от Наказателния кодекс.</w:t>
      </w:r>
    </w:p>
    <w:p w14:paraId="2182C65A" w14:textId="77777777" w:rsidR="00A7174F" w:rsidRPr="00C53E52" w:rsidRDefault="00A7174F" w:rsidP="00A7174F">
      <w:pPr>
        <w:spacing w:before="120" w:after="120" w:line="0" w:lineRule="atLeast"/>
        <w:jc w:val="both"/>
        <w:rPr>
          <w:sz w:val="22"/>
          <w:szCs w:val="22"/>
          <w:lang w:val="bg-BG"/>
        </w:rPr>
      </w:pPr>
    </w:p>
    <w:p w14:paraId="310025F7" w14:textId="77777777" w:rsidR="00A7174F" w:rsidRPr="00C53E52" w:rsidRDefault="00A7174F" w:rsidP="00A7174F">
      <w:pPr>
        <w:spacing w:before="120" w:after="120" w:line="0" w:lineRule="atLeast"/>
        <w:jc w:val="both"/>
        <w:rPr>
          <w:sz w:val="22"/>
          <w:szCs w:val="22"/>
          <w:lang w:val="bg-BG"/>
        </w:rPr>
      </w:pPr>
      <w:r w:rsidRPr="00C53E52">
        <w:rPr>
          <w:sz w:val="22"/>
          <w:szCs w:val="22"/>
          <w:lang w:val="bg-BG"/>
        </w:rPr>
        <w:t>[</w:t>
      </w:r>
      <w:r w:rsidRPr="00C53E52">
        <w:rPr>
          <w:i/>
          <w:iCs/>
          <w:sz w:val="22"/>
          <w:szCs w:val="22"/>
          <w:lang w:val="bg-BG"/>
        </w:rPr>
        <w:t>дата на подписване</w:t>
      </w:r>
      <w:r w:rsidRPr="00C53E52">
        <w:rPr>
          <w:sz w:val="22"/>
          <w:szCs w:val="22"/>
          <w:lang w:val="bg-BG"/>
        </w:rPr>
        <w:t>]</w:t>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t>Декларатор: [</w:t>
      </w:r>
      <w:r w:rsidRPr="00C53E52">
        <w:rPr>
          <w:i/>
          <w:iCs/>
          <w:sz w:val="22"/>
          <w:szCs w:val="22"/>
          <w:lang w:val="bg-BG"/>
        </w:rPr>
        <w:t>подпис</w:t>
      </w:r>
      <w:r w:rsidRPr="00C53E52">
        <w:rPr>
          <w:sz w:val="22"/>
          <w:szCs w:val="22"/>
          <w:lang w:val="bg-BG"/>
        </w:rPr>
        <w:t xml:space="preserve">]:  </w:t>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t>[</w:t>
      </w:r>
      <w:r w:rsidRPr="00C53E52">
        <w:rPr>
          <w:i/>
          <w:iCs/>
          <w:sz w:val="22"/>
          <w:szCs w:val="22"/>
          <w:lang w:val="bg-BG"/>
        </w:rPr>
        <w:t>печат, когато е приложимо</w:t>
      </w:r>
      <w:r w:rsidRPr="00C53E52">
        <w:rPr>
          <w:sz w:val="22"/>
          <w:szCs w:val="22"/>
          <w:lang w:val="bg-BG"/>
        </w:rPr>
        <w:t>]</w:t>
      </w:r>
    </w:p>
    <w:p w14:paraId="6DBD4234" w14:textId="77777777" w:rsidR="00A7174F" w:rsidRPr="00C53E52" w:rsidRDefault="00A7174F" w:rsidP="00A7174F">
      <w:pPr>
        <w:spacing w:before="120" w:after="120" w:line="0" w:lineRule="atLeast"/>
        <w:jc w:val="both"/>
        <w:rPr>
          <w:sz w:val="22"/>
          <w:szCs w:val="22"/>
          <w:lang w:val="bg-BG"/>
        </w:rPr>
      </w:pPr>
    </w:p>
    <w:p w14:paraId="4C3061D8" w14:textId="1AAFF6D5" w:rsidR="002C2698" w:rsidRPr="0049708A" w:rsidRDefault="002C2698" w:rsidP="00A152C2">
      <w:pPr>
        <w:spacing w:before="120" w:after="120" w:line="0" w:lineRule="atLeast"/>
        <w:jc w:val="both"/>
        <w:rPr>
          <w:sz w:val="22"/>
          <w:szCs w:val="22"/>
          <w:lang w:val="bg-BG"/>
        </w:rPr>
      </w:pP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8" w:name="_Ref343084643"/>
      <w:bookmarkStart w:id="9" w:name="_Toc448350104"/>
      <w:bookmarkEnd w:id="8"/>
      <w:bookmarkEnd w:id="9"/>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F8CEB" w14:textId="77777777" w:rsidR="001D3BB5" w:rsidRDefault="001D3BB5">
      <w:r>
        <w:separator/>
      </w:r>
    </w:p>
  </w:endnote>
  <w:endnote w:type="continuationSeparator" w:id="0">
    <w:p w14:paraId="5A968D35" w14:textId="77777777" w:rsidR="001D3BB5" w:rsidRDefault="001D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0C105" w14:textId="77777777" w:rsidR="001D3BB5" w:rsidRDefault="001D3BB5">
      <w:r>
        <w:separator/>
      </w:r>
    </w:p>
  </w:footnote>
  <w:footnote w:type="continuationSeparator" w:id="0">
    <w:p w14:paraId="76AAF122" w14:textId="77777777" w:rsidR="001D3BB5" w:rsidRDefault="001D3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2"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3"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1"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8"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0"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1"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2"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4"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8"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9"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4"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8"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9"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1"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2"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3"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4"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7"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9"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3"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4"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5"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8"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9"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0"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1"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2"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7"/>
  </w:num>
  <w:num w:numId="2">
    <w:abstractNumId w:val="53"/>
  </w:num>
  <w:num w:numId="3">
    <w:abstractNumId w:val="14"/>
  </w:num>
  <w:num w:numId="4">
    <w:abstractNumId w:val="84"/>
  </w:num>
  <w:num w:numId="5">
    <w:abstractNumId w:val="70"/>
  </w:num>
  <w:num w:numId="6">
    <w:abstractNumId w:val="85"/>
  </w:num>
  <w:num w:numId="7">
    <w:abstractNumId w:val="87"/>
  </w:num>
  <w:num w:numId="8">
    <w:abstractNumId w:val="86"/>
  </w:num>
  <w:num w:numId="9">
    <w:abstractNumId w:val="71"/>
  </w:num>
  <w:num w:numId="10">
    <w:abstractNumId w:val="13"/>
  </w:num>
  <w:num w:numId="11">
    <w:abstractNumId w:val="7"/>
  </w:num>
  <w:num w:numId="12">
    <w:abstractNumId w:val="95"/>
  </w:num>
  <w:num w:numId="13">
    <w:abstractNumId w:val="17"/>
  </w:num>
  <w:num w:numId="14">
    <w:abstractNumId w:val="21"/>
  </w:num>
  <w:num w:numId="15">
    <w:abstractNumId w:val="78"/>
  </w:num>
  <w:num w:numId="16">
    <w:abstractNumId w:val="90"/>
  </w:num>
  <w:num w:numId="17">
    <w:abstractNumId w:val="29"/>
  </w:num>
  <w:num w:numId="18">
    <w:abstractNumId w:val="58"/>
  </w:num>
  <w:num w:numId="19">
    <w:abstractNumId w:val="25"/>
  </w:num>
  <w:num w:numId="20">
    <w:abstractNumId w:val="92"/>
  </w:num>
  <w:num w:numId="21">
    <w:abstractNumId w:val="31"/>
  </w:num>
  <w:num w:numId="22">
    <w:abstractNumId w:val="89"/>
  </w:num>
  <w:num w:numId="23">
    <w:abstractNumId w:val="63"/>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6"/>
  </w:num>
  <w:num w:numId="31">
    <w:abstractNumId w:val="42"/>
  </w:num>
  <w:num w:numId="32">
    <w:abstractNumId w:val="3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num>
  <w:num w:numId="35">
    <w:abstractNumId w:val="27"/>
  </w:num>
  <w:num w:numId="36">
    <w:abstractNumId w:val="40"/>
  </w:num>
  <w:num w:numId="37">
    <w:abstractNumId w:val="49"/>
  </w:num>
  <w:num w:numId="38">
    <w:abstractNumId w:val="67"/>
  </w:num>
  <w:num w:numId="39">
    <w:abstractNumId w:val="15"/>
  </w:num>
  <w:num w:numId="40">
    <w:abstractNumId w:val="22"/>
  </w:num>
  <w:num w:numId="41">
    <w:abstractNumId w:val="77"/>
  </w:num>
  <w:num w:numId="42">
    <w:abstractNumId w:val="19"/>
  </w:num>
  <w:num w:numId="43">
    <w:abstractNumId w:val="39"/>
  </w:num>
  <w:num w:numId="44">
    <w:abstractNumId w:val="61"/>
  </w:num>
  <w:num w:numId="45">
    <w:abstractNumId w:val="81"/>
  </w:num>
  <w:num w:numId="46">
    <w:abstractNumId w:val="6"/>
  </w:num>
  <w:num w:numId="47">
    <w:abstractNumId w:val="50"/>
  </w:num>
  <w:num w:numId="48">
    <w:abstractNumId w:val="37"/>
  </w:num>
  <w:num w:numId="49">
    <w:abstractNumId w:val="62"/>
  </w:num>
  <w:num w:numId="50">
    <w:abstractNumId w:val="52"/>
  </w:num>
  <w:num w:numId="51">
    <w:abstractNumId w:val="64"/>
  </w:num>
  <w:num w:numId="52">
    <w:abstractNumId w:val="5"/>
  </w:num>
  <w:num w:numId="53">
    <w:abstractNumId w:val="33"/>
  </w:num>
  <w:num w:numId="54">
    <w:abstractNumId w:val="54"/>
  </w:num>
  <w:num w:numId="55">
    <w:abstractNumId w:val="34"/>
  </w:num>
  <w:num w:numId="56">
    <w:abstractNumId w:val="12"/>
  </w:num>
  <w:num w:numId="57">
    <w:abstractNumId w:val="35"/>
  </w:num>
  <w:num w:numId="58">
    <w:abstractNumId w:val="10"/>
  </w:num>
  <w:num w:numId="59">
    <w:abstractNumId w:val="47"/>
  </w:num>
  <w:num w:numId="60">
    <w:abstractNumId w:val="88"/>
  </w:num>
  <w:num w:numId="61">
    <w:abstractNumId w:val="73"/>
  </w:num>
  <w:num w:numId="62">
    <w:abstractNumId w:val="93"/>
  </w:num>
  <w:num w:numId="63">
    <w:abstractNumId w:val="4"/>
  </w:num>
  <w:num w:numId="64">
    <w:abstractNumId w:val="46"/>
  </w:num>
  <w:num w:numId="65">
    <w:abstractNumId w:val="30"/>
  </w:num>
  <w:num w:numId="66">
    <w:abstractNumId w:val="79"/>
  </w:num>
  <w:num w:numId="67">
    <w:abstractNumId w:val="32"/>
  </w:num>
  <w:num w:numId="68">
    <w:abstractNumId w:val="83"/>
  </w:num>
  <w:num w:numId="69">
    <w:abstractNumId w:val="72"/>
  </w:num>
  <w:num w:numId="70">
    <w:abstractNumId w:val="76"/>
  </w:num>
  <w:num w:numId="71">
    <w:abstractNumId w:val="11"/>
  </w:num>
  <w:num w:numId="72">
    <w:abstractNumId w:val="66"/>
  </w:num>
  <w:num w:numId="73">
    <w:abstractNumId w:val="60"/>
  </w:num>
  <w:num w:numId="74">
    <w:abstractNumId w:val="65"/>
  </w:num>
  <w:num w:numId="75">
    <w:abstractNumId w:val="91"/>
  </w:num>
  <w:num w:numId="76">
    <w:abstractNumId w:val="43"/>
  </w:num>
  <w:num w:numId="77">
    <w:abstractNumId w:val="9"/>
  </w:num>
  <w:num w:numId="78">
    <w:abstractNumId w:val="23"/>
  </w:num>
  <w:num w:numId="79">
    <w:abstractNumId w:val="56"/>
  </w:num>
  <w:num w:numId="80">
    <w:abstractNumId w:val="59"/>
  </w:num>
  <w:num w:numId="81">
    <w:abstractNumId w:val="48"/>
  </w:num>
  <w:num w:numId="82">
    <w:abstractNumId w:val="16"/>
  </w:num>
  <w:num w:numId="83">
    <w:abstractNumId w:val="38"/>
  </w:num>
  <w:num w:numId="84">
    <w:abstractNumId w:val="69"/>
  </w:num>
  <w:num w:numId="85">
    <w:abstractNumId w:val="28"/>
  </w:num>
  <w:num w:numId="86">
    <w:abstractNumId w:val="75"/>
  </w:num>
  <w:num w:numId="87">
    <w:abstractNumId w:val="80"/>
  </w:num>
  <w:num w:numId="88">
    <w:abstractNumId w:val="94"/>
  </w:num>
  <w:num w:numId="89">
    <w:abstractNumId w:val="51"/>
  </w:num>
  <w:num w:numId="90">
    <w:abstractNumId w:val="45"/>
  </w:num>
  <w:num w:numId="91">
    <w:abstractNumId w:val="41"/>
  </w:num>
  <w:num w:numId="92">
    <w:abstractNumId w:val="68"/>
  </w:num>
  <w:num w:numId="93">
    <w:abstractNumId w:val="1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BB5"/>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9AD"/>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014"/>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A7E48"/>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26F"/>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2E73"/>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11"/>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5EC3"/>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1CF6"/>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841"/>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658"/>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2DDE"/>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B26B9-D8A1-4363-B68E-BF910A0E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1561</Words>
  <Characters>8902</Characters>
  <Application>Microsoft Office Word</Application>
  <DocSecurity>0</DocSecurity>
  <Lines>74</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10443</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7</cp:revision>
  <cp:lastPrinted>2016-04-13T19:48:00Z</cp:lastPrinted>
  <dcterms:created xsi:type="dcterms:W3CDTF">2016-08-22T12:54:00Z</dcterms:created>
  <dcterms:modified xsi:type="dcterms:W3CDTF">2016-11-17T14:30:00Z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